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771478" w14:textId="116908E5" w:rsidR="00DB6A6C" w:rsidRPr="00DB6A6C" w:rsidRDefault="00DB6A6C" w:rsidP="00F333E8">
      <w:pPr>
        <w:spacing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DB6A6C">
        <w:rPr>
          <w:rFonts w:ascii="Times New Roman" w:hAnsi="Times New Roman" w:cs="Times New Roman"/>
          <w:b/>
          <w:bCs/>
          <w:sz w:val="28"/>
          <w:szCs w:val="28"/>
        </w:rPr>
        <w:t>Technická specifikace</w:t>
      </w:r>
      <w:r w:rsidR="0021557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14:paraId="6C5A1921" w14:textId="58F82B15" w:rsidR="00134B28" w:rsidRPr="00DB6A6C" w:rsidRDefault="00DB6A6C" w:rsidP="00F333E8">
      <w:pPr>
        <w:spacing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DB6A6C">
        <w:rPr>
          <w:rFonts w:ascii="Times New Roman" w:hAnsi="Times New Roman" w:cs="Times New Roman"/>
          <w:b/>
          <w:bCs/>
          <w:sz w:val="28"/>
          <w:szCs w:val="28"/>
        </w:rPr>
        <w:t>Akce</w:t>
      </w:r>
      <w:r w:rsidR="00134B28" w:rsidRPr="00DB6A6C">
        <w:rPr>
          <w:rFonts w:ascii="Times New Roman" w:hAnsi="Times New Roman" w:cs="Times New Roman"/>
          <w:b/>
          <w:bCs/>
          <w:sz w:val="28"/>
          <w:szCs w:val="28"/>
        </w:rPr>
        <w:t xml:space="preserve">: „Oprava </w:t>
      </w:r>
      <w:r w:rsidR="00E177DB">
        <w:rPr>
          <w:rFonts w:ascii="Times New Roman" w:hAnsi="Times New Roman" w:cs="Times New Roman"/>
          <w:b/>
          <w:bCs/>
          <w:sz w:val="28"/>
          <w:szCs w:val="28"/>
        </w:rPr>
        <w:t xml:space="preserve">asfaltového </w:t>
      </w:r>
      <w:r w:rsidR="00134B28" w:rsidRPr="00DB6A6C">
        <w:rPr>
          <w:rFonts w:ascii="Times New Roman" w:hAnsi="Times New Roman" w:cs="Times New Roman"/>
          <w:b/>
          <w:bCs/>
          <w:sz w:val="28"/>
          <w:szCs w:val="28"/>
        </w:rPr>
        <w:t xml:space="preserve">povrchu </w:t>
      </w:r>
      <w:r w:rsidR="00146081" w:rsidRPr="00DB6A6C">
        <w:rPr>
          <w:rFonts w:ascii="Times New Roman" w:hAnsi="Times New Roman" w:cs="Times New Roman"/>
          <w:b/>
          <w:bCs/>
          <w:sz w:val="28"/>
          <w:szCs w:val="28"/>
        </w:rPr>
        <w:t xml:space="preserve">účelových </w:t>
      </w:r>
      <w:r w:rsidR="00134B28" w:rsidRPr="00DB6A6C">
        <w:rPr>
          <w:rFonts w:ascii="Times New Roman" w:hAnsi="Times New Roman" w:cs="Times New Roman"/>
          <w:b/>
          <w:bCs/>
          <w:sz w:val="28"/>
          <w:szCs w:val="28"/>
        </w:rPr>
        <w:t>komunikací v MČ Brno-Komín“</w:t>
      </w:r>
    </w:p>
    <w:p w14:paraId="6874E9FB" w14:textId="0040C4BB" w:rsidR="00134B28" w:rsidRDefault="00134B28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6A6C">
        <w:rPr>
          <w:rFonts w:ascii="Times New Roman" w:hAnsi="Times New Roman" w:cs="Times New Roman"/>
          <w:sz w:val="24"/>
          <w:szCs w:val="24"/>
        </w:rPr>
        <w:t xml:space="preserve">Předmětem plnění veřejné zakázky je oprava </w:t>
      </w:r>
      <w:r w:rsidR="004B530C">
        <w:rPr>
          <w:rFonts w:ascii="Times New Roman" w:hAnsi="Times New Roman" w:cs="Times New Roman"/>
          <w:sz w:val="24"/>
          <w:szCs w:val="24"/>
        </w:rPr>
        <w:t xml:space="preserve">porušeného, </w:t>
      </w:r>
      <w:r w:rsidRPr="00DB6A6C">
        <w:rPr>
          <w:rFonts w:ascii="Times New Roman" w:hAnsi="Times New Roman" w:cs="Times New Roman"/>
          <w:sz w:val="24"/>
          <w:szCs w:val="24"/>
        </w:rPr>
        <w:t xml:space="preserve">nevyhovujícího asfaltového povrchu </w:t>
      </w:r>
      <w:r w:rsidR="007C3E8B">
        <w:rPr>
          <w:rFonts w:ascii="Times New Roman" w:hAnsi="Times New Roman" w:cs="Times New Roman"/>
          <w:sz w:val="24"/>
          <w:szCs w:val="24"/>
        </w:rPr>
        <w:t>čtyř</w:t>
      </w:r>
      <w:r w:rsidRPr="00DB6A6C">
        <w:rPr>
          <w:rFonts w:ascii="Times New Roman" w:hAnsi="Times New Roman" w:cs="Times New Roman"/>
          <w:sz w:val="24"/>
          <w:szCs w:val="24"/>
        </w:rPr>
        <w:t xml:space="preserve"> </w:t>
      </w:r>
      <w:r w:rsidR="00146081" w:rsidRPr="00DB6A6C">
        <w:rPr>
          <w:rFonts w:ascii="Times New Roman" w:hAnsi="Times New Roman" w:cs="Times New Roman"/>
          <w:sz w:val="24"/>
          <w:szCs w:val="24"/>
        </w:rPr>
        <w:t>účelových</w:t>
      </w:r>
      <w:r w:rsidRPr="00DB6A6C">
        <w:rPr>
          <w:rFonts w:ascii="Times New Roman" w:hAnsi="Times New Roman" w:cs="Times New Roman"/>
          <w:sz w:val="24"/>
          <w:szCs w:val="24"/>
        </w:rPr>
        <w:t xml:space="preserve"> komunikací, o celkové ploše cca </w:t>
      </w:r>
      <w:r w:rsidR="00777138">
        <w:rPr>
          <w:rFonts w:ascii="Times New Roman" w:hAnsi="Times New Roman" w:cs="Times New Roman"/>
          <w:sz w:val="24"/>
          <w:szCs w:val="24"/>
        </w:rPr>
        <w:t>520</w:t>
      </w:r>
      <w:r w:rsidRPr="00DB6A6C">
        <w:rPr>
          <w:rFonts w:ascii="Times New Roman" w:hAnsi="Times New Roman" w:cs="Times New Roman"/>
          <w:sz w:val="24"/>
          <w:szCs w:val="24"/>
        </w:rPr>
        <w:t xml:space="preserve"> m²</w:t>
      </w:r>
      <w:r w:rsidR="00751EAF" w:rsidRPr="00DB6A6C">
        <w:rPr>
          <w:rFonts w:ascii="Times New Roman" w:hAnsi="Times New Roman" w:cs="Times New Roman"/>
          <w:sz w:val="24"/>
          <w:szCs w:val="24"/>
        </w:rPr>
        <w:t xml:space="preserve">. </w:t>
      </w:r>
      <w:r w:rsidR="00834A8E">
        <w:rPr>
          <w:rFonts w:ascii="Times New Roman" w:hAnsi="Times New Roman" w:cs="Times New Roman"/>
          <w:sz w:val="24"/>
          <w:szCs w:val="24"/>
        </w:rPr>
        <w:t>Stávající poškozený asfaltový kryt v </w:t>
      </w:r>
      <w:proofErr w:type="spellStart"/>
      <w:r w:rsidR="00834A8E">
        <w:rPr>
          <w:rFonts w:ascii="Times New Roman" w:hAnsi="Times New Roman" w:cs="Times New Roman"/>
          <w:sz w:val="24"/>
          <w:szCs w:val="24"/>
        </w:rPr>
        <w:t>tl</w:t>
      </w:r>
      <w:proofErr w:type="spellEnd"/>
      <w:r w:rsidR="00834A8E">
        <w:rPr>
          <w:rFonts w:ascii="Times New Roman" w:hAnsi="Times New Roman" w:cs="Times New Roman"/>
          <w:sz w:val="24"/>
          <w:szCs w:val="24"/>
        </w:rPr>
        <w:t>.</w:t>
      </w:r>
      <w:r w:rsidR="00833532">
        <w:rPr>
          <w:rFonts w:ascii="Times New Roman" w:hAnsi="Times New Roman" w:cs="Times New Roman"/>
          <w:sz w:val="24"/>
          <w:szCs w:val="24"/>
        </w:rPr>
        <w:t xml:space="preserve"> </w:t>
      </w:r>
      <w:r w:rsidR="00834A8E">
        <w:rPr>
          <w:rFonts w:ascii="Times New Roman" w:hAnsi="Times New Roman" w:cs="Times New Roman"/>
          <w:sz w:val="24"/>
          <w:szCs w:val="24"/>
        </w:rPr>
        <w:t xml:space="preserve">50 mm bude odstraněn a nahrazen novým </w:t>
      </w:r>
      <w:r w:rsidR="004D5E4F" w:rsidRPr="00437E89">
        <w:rPr>
          <w:rFonts w:ascii="Times New Roman" w:hAnsi="Times New Roman" w:cs="Times New Roman"/>
          <w:sz w:val="24"/>
          <w:szCs w:val="24"/>
        </w:rPr>
        <w:t xml:space="preserve">litým asfaltem MA 8 </w:t>
      </w:r>
      <w:r w:rsidR="004D5E4F">
        <w:rPr>
          <w:rFonts w:ascii="Times New Roman" w:hAnsi="Times New Roman" w:cs="Times New Roman"/>
          <w:sz w:val="24"/>
          <w:szCs w:val="24"/>
        </w:rPr>
        <w:t>v </w:t>
      </w:r>
      <w:proofErr w:type="spellStart"/>
      <w:r w:rsidR="004D5E4F">
        <w:rPr>
          <w:rFonts w:ascii="Times New Roman" w:hAnsi="Times New Roman" w:cs="Times New Roman"/>
          <w:sz w:val="24"/>
          <w:szCs w:val="24"/>
        </w:rPr>
        <w:t>tl</w:t>
      </w:r>
      <w:proofErr w:type="spellEnd"/>
      <w:r w:rsidR="004D5E4F">
        <w:rPr>
          <w:rFonts w:ascii="Times New Roman" w:hAnsi="Times New Roman" w:cs="Times New Roman"/>
          <w:sz w:val="24"/>
          <w:szCs w:val="24"/>
        </w:rPr>
        <w:t>. 50 mm</w:t>
      </w:r>
      <w:r w:rsidR="000A07D8">
        <w:rPr>
          <w:rFonts w:ascii="Times New Roman" w:hAnsi="Times New Roman" w:cs="Times New Roman"/>
          <w:sz w:val="24"/>
          <w:szCs w:val="24"/>
        </w:rPr>
        <w:t xml:space="preserve"> se zdrsňujícím posypem</w:t>
      </w:r>
      <w:r w:rsidR="004D5E4F">
        <w:rPr>
          <w:rFonts w:ascii="Times New Roman" w:hAnsi="Times New Roman" w:cs="Times New Roman"/>
          <w:sz w:val="24"/>
          <w:szCs w:val="24"/>
        </w:rPr>
        <w:t xml:space="preserve">. </w:t>
      </w:r>
      <w:r w:rsidR="00751EAF" w:rsidRPr="00DB6A6C">
        <w:rPr>
          <w:rFonts w:ascii="Times New Roman" w:hAnsi="Times New Roman" w:cs="Times New Roman"/>
          <w:sz w:val="24"/>
          <w:szCs w:val="24"/>
        </w:rPr>
        <w:t xml:space="preserve">Podkladní betonové vrstvy o mocnosti 200-450 mm budou zachovány, je uvažováno pouze s lokální opravou v případě poškození povrchu, cca 30% plochy. </w:t>
      </w:r>
      <w:r w:rsidRPr="00DB6A6C">
        <w:rPr>
          <w:rFonts w:ascii="Times New Roman" w:hAnsi="Times New Roman" w:cs="Times New Roman"/>
          <w:sz w:val="24"/>
          <w:szCs w:val="24"/>
        </w:rPr>
        <w:t xml:space="preserve">Směrové a šířkové </w:t>
      </w:r>
      <w:r w:rsidR="00751EAF" w:rsidRPr="00DB6A6C">
        <w:rPr>
          <w:rFonts w:ascii="Times New Roman" w:hAnsi="Times New Roman" w:cs="Times New Roman"/>
          <w:sz w:val="24"/>
          <w:szCs w:val="24"/>
        </w:rPr>
        <w:t>uspořádání</w:t>
      </w:r>
      <w:r w:rsidRPr="00DB6A6C">
        <w:rPr>
          <w:rFonts w:ascii="Times New Roman" w:hAnsi="Times New Roman" w:cs="Times New Roman"/>
          <w:sz w:val="24"/>
          <w:szCs w:val="24"/>
        </w:rPr>
        <w:t xml:space="preserve"> zůstává </w:t>
      </w:r>
      <w:r w:rsidR="00751EAF" w:rsidRPr="00DB6A6C">
        <w:rPr>
          <w:rFonts w:ascii="Times New Roman" w:hAnsi="Times New Roman" w:cs="Times New Roman"/>
          <w:sz w:val="24"/>
          <w:szCs w:val="24"/>
        </w:rPr>
        <w:t>nezměněno</w:t>
      </w:r>
      <w:r w:rsidRPr="00DB6A6C">
        <w:rPr>
          <w:rFonts w:ascii="Times New Roman" w:hAnsi="Times New Roman" w:cs="Times New Roman"/>
          <w:sz w:val="24"/>
          <w:szCs w:val="24"/>
        </w:rPr>
        <w:t xml:space="preserve">. Výškové řešení bude respektovat stávající navazující zpevněné plochy. Stávající obrubníky budou odstraněny a nahrazeny novými </w:t>
      </w:r>
      <w:r w:rsidR="00833532">
        <w:rPr>
          <w:rFonts w:ascii="Times New Roman" w:hAnsi="Times New Roman" w:cs="Times New Roman"/>
          <w:sz w:val="24"/>
          <w:szCs w:val="24"/>
        </w:rPr>
        <w:t xml:space="preserve">zahradními </w:t>
      </w:r>
      <w:r w:rsidR="00896160" w:rsidRPr="00DB6A6C">
        <w:rPr>
          <w:rFonts w:ascii="Times New Roman" w:hAnsi="Times New Roman" w:cs="Times New Roman"/>
          <w:sz w:val="24"/>
          <w:szCs w:val="24"/>
        </w:rPr>
        <w:t>betonovými obrubníky</w:t>
      </w:r>
      <w:r w:rsidR="00751EAF" w:rsidRPr="00DB6A6C">
        <w:rPr>
          <w:rFonts w:ascii="Times New Roman" w:hAnsi="Times New Roman" w:cs="Times New Roman"/>
          <w:sz w:val="24"/>
          <w:szCs w:val="24"/>
        </w:rPr>
        <w:t xml:space="preserve"> </w:t>
      </w:r>
      <w:r w:rsidR="0034444A">
        <w:rPr>
          <w:rFonts w:ascii="Times New Roman" w:hAnsi="Times New Roman" w:cs="Times New Roman"/>
          <w:sz w:val="24"/>
          <w:szCs w:val="24"/>
        </w:rPr>
        <w:t>přírodní</w:t>
      </w:r>
      <w:r w:rsidR="00751EAF" w:rsidRPr="00DB6A6C">
        <w:rPr>
          <w:rFonts w:ascii="Times New Roman" w:hAnsi="Times New Roman" w:cs="Times New Roman"/>
          <w:sz w:val="24"/>
          <w:szCs w:val="24"/>
        </w:rPr>
        <w:t xml:space="preserve"> barvy</w:t>
      </w:r>
      <w:r w:rsidR="0034444A">
        <w:rPr>
          <w:rFonts w:ascii="Times New Roman" w:hAnsi="Times New Roman" w:cs="Times New Roman"/>
          <w:sz w:val="24"/>
          <w:szCs w:val="24"/>
        </w:rPr>
        <w:t xml:space="preserve"> o rozměru </w:t>
      </w:r>
      <w:r w:rsidR="00896160" w:rsidRPr="00DB6A6C">
        <w:rPr>
          <w:rFonts w:ascii="Times New Roman" w:hAnsi="Times New Roman" w:cs="Times New Roman"/>
          <w:sz w:val="24"/>
          <w:szCs w:val="24"/>
        </w:rPr>
        <w:t>1000x</w:t>
      </w:r>
      <w:r w:rsidR="00751EAF" w:rsidRPr="00DB6A6C">
        <w:rPr>
          <w:rFonts w:ascii="Times New Roman" w:hAnsi="Times New Roman" w:cs="Times New Roman"/>
          <w:sz w:val="24"/>
          <w:szCs w:val="24"/>
        </w:rPr>
        <w:t>50</w:t>
      </w:r>
      <w:r w:rsidR="00896160" w:rsidRPr="00DB6A6C">
        <w:rPr>
          <w:rFonts w:ascii="Times New Roman" w:hAnsi="Times New Roman" w:cs="Times New Roman"/>
          <w:sz w:val="24"/>
          <w:szCs w:val="24"/>
        </w:rPr>
        <w:t>x</w:t>
      </w:r>
      <w:r w:rsidR="00751EAF" w:rsidRPr="00DB6A6C">
        <w:rPr>
          <w:rFonts w:ascii="Times New Roman" w:hAnsi="Times New Roman" w:cs="Times New Roman"/>
          <w:sz w:val="24"/>
          <w:szCs w:val="24"/>
        </w:rPr>
        <w:t>25</w:t>
      </w:r>
      <w:r w:rsidR="00896160" w:rsidRPr="00DB6A6C">
        <w:rPr>
          <w:rFonts w:ascii="Times New Roman" w:hAnsi="Times New Roman" w:cs="Times New Roman"/>
          <w:sz w:val="24"/>
          <w:szCs w:val="24"/>
        </w:rPr>
        <w:t>0 mm</w:t>
      </w:r>
      <w:r w:rsidR="0034444A">
        <w:rPr>
          <w:rFonts w:ascii="Times New Roman" w:hAnsi="Times New Roman" w:cs="Times New Roman"/>
          <w:sz w:val="24"/>
          <w:szCs w:val="24"/>
        </w:rPr>
        <w:t>, styk na pero a drážku</w:t>
      </w:r>
      <w:r w:rsidR="008F2CE9" w:rsidRPr="00DB6A6C">
        <w:rPr>
          <w:rFonts w:ascii="Times New Roman" w:hAnsi="Times New Roman" w:cs="Times New Roman"/>
          <w:sz w:val="24"/>
          <w:szCs w:val="24"/>
        </w:rPr>
        <w:t xml:space="preserve">, osazených do betonového lože C12/15, </w:t>
      </w:r>
      <w:r w:rsidR="00896160" w:rsidRPr="00DB6A6C">
        <w:rPr>
          <w:rFonts w:ascii="Times New Roman" w:hAnsi="Times New Roman" w:cs="Times New Roman"/>
          <w:sz w:val="24"/>
          <w:szCs w:val="24"/>
        </w:rPr>
        <w:t>je</w:t>
      </w:r>
      <w:r w:rsidR="008F2CE9" w:rsidRPr="00DB6A6C">
        <w:rPr>
          <w:rFonts w:ascii="Times New Roman" w:hAnsi="Times New Roman" w:cs="Times New Roman"/>
          <w:sz w:val="24"/>
          <w:szCs w:val="24"/>
        </w:rPr>
        <w:t xml:space="preserve">nž </w:t>
      </w:r>
      <w:r w:rsidR="00751EAF" w:rsidRPr="00DB6A6C">
        <w:rPr>
          <w:rFonts w:ascii="Times New Roman" w:hAnsi="Times New Roman" w:cs="Times New Roman"/>
          <w:sz w:val="24"/>
          <w:szCs w:val="24"/>
        </w:rPr>
        <w:t xml:space="preserve">budou </w:t>
      </w:r>
      <w:r w:rsidR="00896160" w:rsidRPr="00DB6A6C">
        <w:rPr>
          <w:rFonts w:ascii="Times New Roman" w:hAnsi="Times New Roman" w:cs="Times New Roman"/>
          <w:sz w:val="24"/>
          <w:szCs w:val="24"/>
        </w:rPr>
        <w:t>výškov</w:t>
      </w:r>
      <w:r w:rsidR="00751EAF" w:rsidRPr="00DB6A6C">
        <w:rPr>
          <w:rFonts w:ascii="Times New Roman" w:hAnsi="Times New Roman" w:cs="Times New Roman"/>
          <w:sz w:val="24"/>
          <w:szCs w:val="24"/>
        </w:rPr>
        <w:t>ě</w:t>
      </w:r>
      <w:r w:rsidR="00896160" w:rsidRPr="00DB6A6C">
        <w:rPr>
          <w:rFonts w:ascii="Times New Roman" w:hAnsi="Times New Roman" w:cs="Times New Roman"/>
          <w:sz w:val="24"/>
          <w:szCs w:val="24"/>
        </w:rPr>
        <w:t xml:space="preserve"> osazen</w:t>
      </w:r>
      <w:r w:rsidR="00751EAF" w:rsidRPr="00DB6A6C">
        <w:rPr>
          <w:rFonts w:ascii="Times New Roman" w:hAnsi="Times New Roman" w:cs="Times New Roman"/>
          <w:sz w:val="24"/>
          <w:szCs w:val="24"/>
        </w:rPr>
        <w:t>y</w:t>
      </w:r>
      <w:r w:rsidR="00896160" w:rsidRPr="00DB6A6C">
        <w:rPr>
          <w:rFonts w:ascii="Times New Roman" w:hAnsi="Times New Roman" w:cs="Times New Roman"/>
          <w:sz w:val="24"/>
          <w:szCs w:val="24"/>
        </w:rPr>
        <w:t xml:space="preserve"> 50 mm nad úroveň zpevněné plochy, </w:t>
      </w:r>
      <w:r w:rsidR="00751EAF" w:rsidRPr="00DB6A6C">
        <w:rPr>
          <w:rFonts w:ascii="Times New Roman" w:hAnsi="Times New Roman" w:cs="Times New Roman"/>
          <w:sz w:val="24"/>
          <w:szCs w:val="24"/>
        </w:rPr>
        <w:t xml:space="preserve">pokud není uvedeno jinak v detailnějším </w:t>
      </w:r>
      <w:r w:rsidR="00896160" w:rsidRPr="00DB6A6C">
        <w:rPr>
          <w:rFonts w:ascii="Times New Roman" w:hAnsi="Times New Roman" w:cs="Times New Roman"/>
          <w:sz w:val="24"/>
          <w:szCs w:val="24"/>
        </w:rPr>
        <w:t>popis</w:t>
      </w:r>
      <w:r w:rsidR="00751EAF" w:rsidRPr="00DB6A6C">
        <w:rPr>
          <w:rFonts w:ascii="Times New Roman" w:hAnsi="Times New Roman" w:cs="Times New Roman"/>
          <w:sz w:val="24"/>
          <w:szCs w:val="24"/>
        </w:rPr>
        <w:t>u</w:t>
      </w:r>
      <w:r w:rsidR="00896160" w:rsidRPr="00DB6A6C">
        <w:rPr>
          <w:rFonts w:ascii="Times New Roman" w:hAnsi="Times New Roman" w:cs="Times New Roman"/>
          <w:sz w:val="24"/>
          <w:szCs w:val="24"/>
        </w:rPr>
        <w:t xml:space="preserve"> jednotlivých </w:t>
      </w:r>
      <w:r w:rsidR="00751EAF" w:rsidRPr="00DB6A6C">
        <w:rPr>
          <w:rFonts w:ascii="Times New Roman" w:hAnsi="Times New Roman" w:cs="Times New Roman"/>
          <w:sz w:val="24"/>
          <w:szCs w:val="24"/>
        </w:rPr>
        <w:t>účelových</w:t>
      </w:r>
      <w:r w:rsidR="00896160" w:rsidRPr="00DB6A6C">
        <w:rPr>
          <w:rFonts w:ascii="Times New Roman" w:hAnsi="Times New Roman" w:cs="Times New Roman"/>
          <w:sz w:val="24"/>
          <w:szCs w:val="24"/>
        </w:rPr>
        <w:t xml:space="preserve"> komunikací. </w:t>
      </w:r>
    </w:p>
    <w:p w14:paraId="74C0EE44" w14:textId="77777777" w:rsidR="00867849" w:rsidRDefault="00867849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97294AE" w14:textId="77777777" w:rsidR="00D17218" w:rsidRDefault="00D17218" w:rsidP="00F333E8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17218">
        <w:rPr>
          <w:rFonts w:ascii="Times New Roman" w:hAnsi="Times New Roman" w:cs="Times New Roman"/>
          <w:b/>
          <w:bCs/>
          <w:sz w:val="24"/>
          <w:szCs w:val="24"/>
        </w:rPr>
        <w:t>Účelová komunikace, propojka ul. Vavřinecká a ul. Jožky Jabůrkové</w:t>
      </w:r>
    </w:p>
    <w:p w14:paraId="2BBEB34D" w14:textId="0D2DF2C6" w:rsidR="00D17218" w:rsidRDefault="00D17218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78EC">
        <w:rPr>
          <w:rFonts w:ascii="Times New Roman" w:hAnsi="Times New Roman" w:cs="Times New Roman"/>
          <w:sz w:val="24"/>
          <w:szCs w:val="24"/>
        </w:rPr>
        <w:t xml:space="preserve">Komunikace v délce </w:t>
      </w:r>
      <w:r>
        <w:rPr>
          <w:rFonts w:ascii="Times New Roman" w:hAnsi="Times New Roman" w:cs="Times New Roman"/>
          <w:sz w:val="24"/>
          <w:szCs w:val="24"/>
        </w:rPr>
        <w:t xml:space="preserve">cca 67,5 m a šířce 1,7 m se nachází na parcelním čísle 4295 </w:t>
      </w:r>
      <w:proofErr w:type="spellStart"/>
      <w:r>
        <w:rPr>
          <w:rFonts w:ascii="Times New Roman" w:hAnsi="Times New Roman" w:cs="Times New Roman"/>
          <w:sz w:val="24"/>
          <w:szCs w:val="24"/>
        </w:rPr>
        <w:t>k.ú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Komín, navazuje na místní komunikaci Vavřinecká a na místní komunikaci Jožky Jabůrkové.  Komunikace se nachází ve spádu směrem k místní komunikaci Vavřinecká a </w:t>
      </w:r>
      <w:r w:rsidR="00DE2B8E">
        <w:rPr>
          <w:rFonts w:ascii="Times New Roman" w:hAnsi="Times New Roman" w:cs="Times New Roman"/>
          <w:sz w:val="24"/>
          <w:szCs w:val="24"/>
        </w:rPr>
        <w:t xml:space="preserve">je </w:t>
      </w:r>
      <w:r>
        <w:rPr>
          <w:rFonts w:ascii="Times New Roman" w:hAnsi="Times New Roman" w:cs="Times New Roman"/>
          <w:sz w:val="24"/>
          <w:szCs w:val="24"/>
        </w:rPr>
        <w:t xml:space="preserve">bez příčného spádování. V rámci rekonstrukce tohoto povrchu </w:t>
      </w:r>
      <w:r w:rsidR="00DE2B8E">
        <w:rPr>
          <w:rFonts w:ascii="Times New Roman" w:hAnsi="Times New Roman" w:cs="Times New Roman"/>
          <w:sz w:val="24"/>
          <w:szCs w:val="24"/>
        </w:rPr>
        <w:t>bude</w:t>
      </w:r>
      <w:r>
        <w:rPr>
          <w:rFonts w:ascii="Times New Roman" w:hAnsi="Times New Roman" w:cs="Times New Roman"/>
          <w:sz w:val="24"/>
          <w:szCs w:val="24"/>
        </w:rPr>
        <w:t xml:space="preserve"> příčný spád </w:t>
      </w:r>
      <w:r w:rsidR="00DE2B8E">
        <w:rPr>
          <w:rFonts w:ascii="Times New Roman" w:hAnsi="Times New Roman" w:cs="Times New Roman"/>
          <w:sz w:val="24"/>
          <w:szCs w:val="24"/>
        </w:rPr>
        <w:t>upraven</w:t>
      </w:r>
      <w:r w:rsidR="004B530C">
        <w:rPr>
          <w:rFonts w:ascii="Times New Roman" w:hAnsi="Times New Roman" w:cs="Times New Roman"/>
          <w:sz w:val="24"/>
          <w:szCs w:val="24"/>
        </w:rPr>
        <w:t xml:space="preserve"> výškou </w:t>
      </w:r>
      <w:proofErr w:type="spellStart"/>
      <w:r w:rsidR="004B530C">
        <w:rPr>
          <w:rFonts w:ascii="Times New Roman" w:hAnsi="Times New Roman" w:cs="Times New Roman"/>
          <w:sz w:val="24"/>
          <w:szCs w:val="24"/>
        </w:rPr>
        <w:t>asf</w:t>
      </w:r>
      <w:proofErr w:type="spellEnd"/>
      <w:r w:rsidR="004B530C">
        <w:rPr>
          <w:rFonts w:ascii="Times New Roman" w:hAnsi="Times New Roman" w:cs="Times New Roman"/>
          <w:sz w:val="24"/>
          <w:szCs w:val="24"/>
        </w:rPr>
        <w:t>. krytu</w:t>
      </w:r>
      <w:r w:rsidR="00DE2B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na </w:t>
      </w:r>
      <w:r w:rsidR="00833532">
        <w:rPr>
          <w:rFonts w:ascii="Times New Roman" w:hAnsi="Times New Roman" w:cs="Times New Roman"/>
          <w:sz w:val="24"/>
          <w:szCs w:val="24"/>
        </w:rPr>
        <w:t xml:space="preserve">sklon </w:t>
      </w:r>
      <w:r>
        <w:rPr>
          <w:rFonts w:ascii="Times New Roman" w:hAnsi="Times New Roman" w:cs="Times New Roman"/>
          <w:sz w:val="24"/>
          <w:szCs w:val="24"/>
        </w:rPr>
        <w:t xml:space="preserve">jednostranný </w:t>
      </w:r>
      <w:r w:rsidR="00DE2B8E">
        <w:rPr>
          <w:rFonts w:ascii="Times New Roman" w:hAnsi="Times New Roman" w:cs="Times New Roman"/>
          <w:sz w:val="24"/>
          <w:szCs w:val="24"/>
        </w:rPr>
        <w:t>pro maximální</w:t>
      </w:r>
      <w:r>
        <w:rPr>
          <w:rFonts w:ascii="Times New Roman" w:hAnsi="Times New Roman" w:cs="Times New Roman"/>
          <w:sz w:val="24"/>
          <w:szCs w:val="24"/>
        </w:rPr>
        <w:t> odtokem dešťové vody do zeleně. V místě vyspádování</w:t>
      </w:r>
      <w:r w:rsidR="008A3260">
        <w:rPr>
          <w:rFonts w:ascii="Times New Roman" w:hAnsi="Times New Roman" w:cs="Times New Roman"/>
          <w:sz w:val="24"/>
          <w:szCs w:val="24"/>
        </w:rPr>
        <w:t xml:space="preserve"> do zeleně</w:t>
      </w:r>
      <w:r>
        <w:rPr>
          <w:rFonts w:ascii="Times New Roman" w:hAnsi="Times New Roman" w:cs="Times New Roman"/>
          <w:sz w:val="24"/>
          <w:szCs w:val="24"/>
        </w:rPr>
        <w:t xml:space="preserve"> budou obrubníky výškově osazeny do úrovně chodníku.</w:t>
      </w:r>
      <w:r w:rsidR="000A07D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6152A6A" w14:textId="77777777" w:rsidR="004B530C" w:rsidRDefault="004B530C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01C3E55" w14:textId="5090F4D5" w:rsidR="00DE2B8E" w:rsidRPr="00D17218" w:rsidRDefault="00DE2B8E" w:rsidP="00F333E8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F0EC8">
        <w:rPr>
          <w:rFonts w:ascii="Times New Roman" w:hAnsi="Times New Roman" w:cs="Times New Roman"/>
          <w:b/>
          <w:bCs/>
          <w:sz w:val="24"/>
          <w:szCs w:val="24"/>
        </w:rPr>
        <w:t>Účelová komunikace</w:t>
      </w:r>
      <w:r w:rsidR="005F0EC8" w:rsidRPr="005F0EC8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 w:rsidR="003C33E3">
        <w:rPr>
          <w:rFonts w:ascii="Times New Roman" w:hAnsi="Times New Roman" w:cs="Times New Roman"/>
          <w:b/>
          <w:bCs/>
          <w:sz w:val="24"/>
          <w:szCs w:val="24"/>
        </w:rPr>
        <w:t>navázání</w:t>
      </w:r>
      <w:r w:rsidR="005F0EC8" w:rsidRPr="005F0EC8">
        <w:rPr>
          <w:rFonts w:ascii="Times New Roman" w:hAnsi="Times New Roman" w:cs="Times New Roman"/>
          <w:b/>
          <w:bCs/>
          <w:sz w:val="24"/>
          <w:szCs w:val="24"/>
        </w:rPr>
        <w:t xml:space="preserve"> propojky a chodníku za domy Běly Pažoutové </w:t>
      </w:r>
    </w:p>
    <w:p w14:paraId="72184DEE" w14:textId="1DCF7CBB" w:rsidR="00D17218" w:rsidRDefault="003C33E3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78EC">
        <w:rPr>
          <w:rFonts w:ascii="Times New Roman" w:hAnsi="Times New Roman" w:cs="Times New Roman"/>
          <w:sz w:val="24"/>
          <w:szCs w:val="24"/>
        </w:rPr>
        <w:t xml:space="preserve">Komunikace v délce </w:t>
      </w:r>
      <w:r>
        <w:rPr>
          <w:rFonts w:ascii="Times New Roman" w:hAnsi="Times New Roman" w:cs="Times New Roman"/>
          <w:sz w:val="24"/>
          <w:szCs w:val="24"/>
        </w:rPr>
        <w:t xml:space="preserve">cca 11,0 m a šířce 1,7 m se nachází na parcelním čísle 4295 </w:t>
      </w:r>
      <w:proofErr w:type="spellStart"/>
      <w:r>
        <w:rPr>
          <w:rFonts w:ascii="Times New Roman" w:hAnsi="Times New Roman" w:cs="Times New Roman"/>
          <w:sz w:val="24"/>
          <w:szCs w:val="24"/>
        </w:rPr>
        <w:t>k.ú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Komín, navazuje na výše uvedenou propojku ul.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Vavřinecká - </w:t>
      </w:r>
      <w:r w:rsidR="00DB2BB3">
        <w:rPr>
          <w:rFonts w:ascii="Times New Roman" w:hAnsi="Times New Roman" w:cs="Times New Roman"/>
          <w:sz w:val="24"/>
          <w:szCs w:val="24"/>
        </w:rPr>
        <w:t>J</w:t>
      </w:r>
      <w:r>
        <w:rPr>
          <w:rFonts w:ascii="Times New Roman" w:hAnsi="Times New Roman" w:cs="Times New Roman"/>
          <w:sz w:val="24"/>
          <w:szCs w:val="24"/>
        </w:rPr>
        <w:t>ožky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Jabůrkové </w:t>
      </w:r>
      <w:r w:rsidR="00DB2BB3">
        <w:rPr>
          <w:rFonts w:ascii="Times New Roman" w:hAnsi="Times New Roman" w:cs="Times New Roman"/>
          <w:sz w:val="24"/>
          <w:szCs w:val="24"/>
        </w:rPr>
        <w:t>a na účelovou komunikaci za domem Běly Pažoutové č. 2 (</w:t>
      </w:r>
      <w:proofErr w:type="spellStart"/>
      <w:r w:rsidR="00DB2BB3">
        <w:rPr>
          <w:rFonts w:ascii="Times New Roman" w:hAnsi="Times New Roman" w:cs="Times New Roman"/>
          <w:sz w:val="24"/>
          <w:szCs w:val="24"/>
        </w:rPr>
        <w:t>asf</w:t>
      </w:r>
      <w:proofErr w:type="spellEnd"/>
      <w:r w:rsidR="00DB2BB3">
        <w:rPr>
          <w:rFonts w:ascii="Times New Roman" w:hAnsi="Times New Roman" w:cs="Times New Roman"/>
          <w:sz w:val="24"/>
          <w:szCs w:val="24"/>
        </w:rPr>
        <w:t xml:space="preserve">. povrch za domy č. </w:t>
      </w:r>
      <w:r w:rsidR="004B530C">
        <w:rPr>
          <w:rFonts w:ascii="Times New Roman" w:hAnsi="Times New Roman" w:cs="Times New Roman"/>
          <w:sz w:val="24"/>
          <w:szCs w:val="24"/>
        </w:rPr>
        <w:t>2</w:t>
      </w:r>
      <w:r w:rsidR="00DB2BB3">
        <w:rPr>
          <w:rFonts w:ascii="Times New Roman" w:hAnsi="Times New Roman" w:cs="Times New Roman"/>
          <w:sz w:val="24"/>
          <w:szCs w:val="24"/>
        </w:rPr>
        <w:t xml:space="preserve"> a 3 </w:t>
      </w:r>
      <w:r w:rsidR="004B530C">
        <w:rPr>
          <w:rFonts w:ascii="Times New Roman" w:hAnsi="Times New Roman" w:cs="Times New Roman"/>
          <w:sz w:val="24"/>
          <w:szCs w:val="24"/>
        </w:rPr>
        <w:t>byl</w:t>
      </w:r>
      <w:r w:rsidR="00DB2BB3">
        <w:rPr>
          <w:rFonts w:ascii="Times New Roman" w:hAnsi="Times New Roman" w:cs="Times New Roman"/>
          <w:sz w:val="24"/>
          <w:szCs w:val="24"/>
        </w:rPr>
        <w:t xml:space="preserve"> opraven</w:t>
      </w:r>
      <w:r w:rsidR="004B530C">
        <w:rPr>
          <w:rFonts w:ascii="Times New Roman" w:hAnsi="Times New Roman" w:cs="Times New Roman"/>
          <w:sz w:val="24"/>
          <w:szCs w:val="24"/>
        </w:rPr>
        <w:t xml:space="preserve"> v r. 2025 v rámci lokální opravy </w:t>
      </w:r>
      <w:proofErr w:type="spellStart"/>
      <w:r w:rsidR="004B530C">
        <w:rPr>
          <w:rFonts w:ascii="Times New Roman" w:hAnsi="Times New Roman" w:cs="Times New Roman"/>
          <w:sz w:val="24"/>
          <w:szCs w:val="24"/>
        </w:rPr>
        <w:t>vpustě</w:t>
      </w:r>
      <w:proofErr w:type="spellEnd"/>
      <w:r w:rsidR="00DB2BB3">
        <w:rPr>
          <w:rFonts w:ascii="Times New Roman" w:hAnsi="Times New Roman" w:cs="Times New Roman"/>
          <w:sz w:val="24"/>
          <w:szCs w:val="24"/>
        </w:rPr>
        <w:t xml:space="preserve">). Komunikace </w:t>
      </w:r>
      <w:r w:rsidR="004B530C">
        <w:rPr>
          <w:rFonts w:ascii="Times New Roman" w:hAnsi="Times New Roman" w:cs="Times New Roman"/>
          <w:sz w:val="24"/>
          <w:szCs w:val="24"/>
        </w:rPr>
        <w:t>je</w:t>
      </w:r>
      <w:r w:rsidR="00DB2BB3">
        <w:rPr>
          <w:rFonts w:ascii="Times New Roman" w:hAnsi="Times New Roman" w:cs="Times New Roman"/>
          <w:sz w:val="24"/>
          <w:szCs w:val="24"/>
        </w:rPr>
        <w:t xml:space="preserve"> ve spádu směrem k místní komunikaci Vavřinecká a je bez příčného spádování. Spádové poměry budou zachovány.</w:t>
      </w:r>
    </w:p>
    <w:p w14:paraId="3848CFB9" w14:textId="77777777" w:rsidR="003C33E3" w:rsidRDefault="003C33E3" w:rsidP="00F333E8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B68B4BC" w14:textId="025E2E06" w:rsidR="00416B80" w:rsidRPr="00416B80" w:rsidRDefault="00416B80" w:rsidP="00F333E8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16B80">
        <w:rPr>
          <w:rFonts w:ascii="Times New Roman" w:hAnsi="Times New Roman" w:cs="Times New Roman"/>
          <w:b/>
          <w:bCs/>
          <w:sz w:val="24"/>
          <w:szCs w:val="24"/>
        </w:rPr>
        <w:t>Účelová komunikace, vjezd k DPS Vavřinecká 13</w:t>
      </w:r>
    </w:p>
    <w:p w14:paraId="708029C3" w14:textId="77777777" w:rsidR="00740CA3" w:rsidRPr="00866DAB" w:rsidRDefault="00416B80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78EC">
        <w:rPr>
          <w:rFonts w:ascii="Times New Roman" w:hAnsi="Times New Roman" w:cs="Times New Roman"/>
          <w:sz w:val="24"/>
          <w:szCs w:val="24"/>
        </w:rPr>
        <w:t xml:space="preserve">Komunikace v délce </w:t>
      </w:r>
      <w:r>
        <w:rPr>
          <w:rFonts w:ascii="Times New Roman" w:hAnsi="Times New Roman" w:cs="Times New Roman"/>
          <w:sz w:val="24"/>
          <w:szCs w:val="24"/>
        </w:rPr>
        <w:t xml:space="preserve">cca </w:t>
      </w:r>
      <w:r w:rsidR="00777138">
        <w:rPr>
          <w:rFonts w:ascii="Times New Roman" w:hAnsi="Times New Roman" w:cs="Times New Roman"/>
          <w:sz w:val="24"/>
          <w:szCs w:val="24"/>
        </w:rPr>
        <w:t>25,0</w:t>
      </w:r>
      <w:r>
        <w:rPr>
          <w:rFonts w:ascii="Times New Roman" w:hAnsi="Times New Roman" w:cs="Times New Roman"/>
          <w:sz w:val="24"/>
          <w:szCs w:val="24"/>
        </w:rPr>
        <w:t xml:space="preserve"> m a šířce 3,6 m se nachází na parcelním čísle 4399/1 </w:t>
      </w:r>
      <w:proofErr w:type="spellStart"/>
      <w:r>
        <w:rPr>
          <w:rFonts w:ascii="Times New Roman" w:hAnsi="Times New Roman" w:cs="Times New Roman"/>
          <w:sz w:val="24"/>
          <w:szCs w:val="24"/>
        </w:rPr>
        <w:t>k.ú</w:t>
      </w:r>
      <w:proofErr w:type="spellEnd"/>
      <w:r>
        <w:rPr>
          <w:rFonts w:ascii="Times New Roman" w:hAnsi="Times New Roman" w:cs="Times New Roman"/>
          <w:sz w:val="24"/>
          <w:szCs w:val="24"/>
        </w:rPr>
        <w:t>. Komín,</w:t>
      </w:r>
      <w:r w:rsidR="00777138">
        <w:rPr>
          <w:rFonts w:ascii="Times New Roman" w:hAnsi="Times New Roman" w:cs="Times New Roman"/>
          <w:sz w:val="24"/>
          <w:szCs w:val="24"/>
        </w:rPr>
        <w:t xml:space="preserve"> navazuje na místní komunikaci Vavřinecká a na chodník s betonovou dlažbou</w:t>
      </w:r>
      <w:r w:rsidR="004B530C">
        <w:rPr>
          <w:rFonts w:ascii="Times New Roman" w:hAnsi="Times New Roman" w:cs="Times New Roman"/>
          <w:sz w:val="24"/>
          <w:szCs w:val="24"/>
        </w:rPr>
        <w:t xml:space="preserve"> před objektem</w:t>
      </w:r>
      <w:r w:rsidR="00777138">
        <w:rPr>
          <w:rFonts w:ascii="Times New Roman" w:hAnsi="Times New Roman" w:cs="Times New Roman"/>
          <w:sz w:val="24"/>
          <w:szCs w:val="24"/>
        </w:rPr>
        <w:t xml:space="preserve">. Komunikace se nachází ve spádu směrem k místní komunikaci </w:t>
      </w:r>
      <w:r w:rsidR="004B530C">
        <w:rPr>
          <w:rFonts w:ascii="Times New Roman" w:hAnsi="Times New Roman" w:cs="Times New Roman"/>
          <w:sz w:val="24"/>
          <w:szCs w:val="24"/>
        </w:rPr>
        <w:t xml:space="preserve">Vavřinecká </w:t>
      </w:r>
      <w:r w:rsidR="00777138">
        <w:rPr>
          <w:rFonts w:ascii="Times New Roman" w:hAnsi="Times New Roman" w:cs="Times New Roman"/>
          <w:sz w:val="24"/>
          <w:szCs w:val="24"/>
        </w:rPr>
        <w:t xml:space="preserve">a příčně v jednosměrném spádu směrem k objektu Vavřinecká 15, což je i definováno polohou vpusti. Spádové poměry budou </w:t>
      </w:r>
      <w:r w:rsidR="00FE3CAD">
        <w:rPr>
          <w:rFonts w:ascii="Times New Roman" w:hAnsi="Times New Roman" w:cs="Times New Roman"/>
          <w:sz w:val="24"/>
          <w:szCs w:val="24"/>
        </w:rPr>
        <w:t xml:space="preserve">upraveny. </w:t>
      </w:r>
      <w:r w:rsidR="00FE3CAD" w:rsidRPr="00866DAB">
        <w:rPr>
          <w:rFonts w:ascii="Times New Roman" w:hAnsi="Times New Roman" w:cs="Times New Roman"/>
          <w:sz w:val="24"/>
          <w:szCs w:val="24"/>
        </w:rPr>
        <w:t xml:space="preserve">V rámci rekonstrukce tohoto povrchu bude příčný spád upraven od objektu Vavřinecká 13 k chodníku, výškou </w:t>
      </w:r>
      <w:proofErr w:type="spellStart"/>
      <w:r w:rsidR="00FE3CAD" w:rsidRPr="00866DAB">
        <w:rPr>
          <w:rFonts w:ascii="Times New Roman" w:hAnsi="Times New Roman" w:cs="Times New Roman"/>
          <w:sz w:val="24"/>
          <w:szCs w:val="24"/>
        </w:rPr>
        <w:t>asf</w:t>
      </w:r>
      <w:proofErr w:type="spellEnd"/>
      <w:r w:rsidR="00FE3CAD" w:rsidRPr="00866DAB">
        <w:rPr>
          <w:rFonts w:ascii="Times New Roman" w:hAnsi="Times New Roman" w:cs="Times New Roman"/>
          <w:sz w:val="24"/>
          <w:szCs w:val="24"/>
        </w:rPr>
        <w:t>. krytu</w:t>
      </w:r>
      <w:r w:rsidR="00740CA3" w:rsidRPr="00866DAB">
        <w:rPr>
          <w:rFonts w:ascii="Times New Roman" w:hAnsi="Times New Roman" w:cs="Times New Roman"/>
          <w:sz w:val="24"/>
          <w:szCs w:val="24"/>
        </w:rPr>
        <w:t>,</w:t>
      </w:r>
      <w:r w:rsidR="00FE3CAD" w:rsidRPr="00866DAB">
        <w:rPr>
          <w:rFonts w:ascii="Times New Roman" w:hAnsi="Times New Roman" w:cs="Times New Roman"/>
          <w:sz w:val="24"/>
          <w:szCs w:val="24"/>
        </w:rPr>
        <w:t xml:space="preserve"> na sklon jednostranný pro maximální odtokem dešťové vody do zeleně směrem k dětskému hřišti, v úrovni chodníku bez příčného spádu a směrem k ul. Vavřinecká bude ponechán stávající příčný sklon </w:t>
      </w:r>
      <w:r w:rsidR="00740CA3" w:rsidRPr="00866DAB">
        <w:rPr>
          <w:rFonts w:ascii="Times New Roman" w:hAnsi="Times New Roman" w:cs="Times New Roman"/>
          <w:sz w:val="24"/>
          <w:szCs w:val="24"/>
        </w:rPr>
        <w:t xml:space="preserve">směrem </w:t>
      </w:r>
      <w:r w:rsidR="00FE3CAD" w:rsidRPr="00866DAB">
        <w:rPr>
          <w:rFonts w:ascii="Times New Roman" w:hAnsi="Times New Roman" w:cs="Times New Roman"/>
          <w:sz w:val="24"/>
          <w:szCs w:val="24"/>
        </w:rPr>
        <w:t>k</w:t>
      </w:r>
      <w:r w:rsidR="00740CA3" w:rsidRPr="00866DAB">
        <w:rPr>
          <w:rFonts w:ascii="Times New Roman" w:hAnsi="Times New Roman" w:cs="Times New Roman"/>
          <w:sz w:val="24"/>
          <w:szCs w:val="24"/>
        </w:rPr>
        <w:t>e stávající v</w:t>
      </w:r>
      <w:r w:rsidR="00FE3CAD" w:rsidRPr="00866DAB">
        <w:rPr>
          <w:rFonts w:ascii="Times New Roman" w:hAnsi="Times New Roman" w:cs="Times New Roman"/>
          <w:sz w:val="24"/>
          <w:szCs w:val="24"/>
        </w:rPr>
        <w:t>pusti</w:t>
      </w:r>
      <w:r w:rsidR="00D90998" w:rsidRPr="00866DA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9C25353" w14:textId="7EF7BADC" w:rsidR="00740CA3" w:rsidRPr="00866DAB" w:rsidRDefault="00740CA3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6DAB">
        <w:rPr>
          <w:rFonts w:ascii="Times New Roman" w:hAnsi="Times New Roman" w:cs="Times New Roman"/>
          <w:sz w:val="24"/>
          <w:szCs w:val="24"/>
        </w:rPr>
        <w:t>Stávající brána bude odstraněna, tj.</w:t>
      </w:r>
      <w:r w:rsidR="00463365" w:rsidRPr="00866DAB">
        <w:rPr>
          <w:rFonts w:ascii="Times New Roman" w:hAnsi="Times New Roman" w:cs="Times New Roman"/>
          <w:sz w:val="24"/>
          <w:szCs w:val="24"/>
        </w:rPr>
        <w:t xml:space="preserve"> stávající</w:t>
      </w:r>
      <w:r w:rsidRPr="00866DAB">
        <w:rPr>
          <w:rFonts w:ascii="Times New Roman" w:hAnsi="Times New Roman" w:cs="Times New Roman"/>
          <w:sz w:val="24"/>
          <w:szCs w:val="24"/>
        </w:rPr>
        <w:t xml:space="preserve"> křídl</w:t>
      </w:r>
      <w:r w:rsidR="00842027" w:rsidRPr="00866DAB">
        <w:rPr>
          <w:rFonts w:ascii="Times New Roman" w:hAnsi="Times New Roman" w:cs="Times New Roman"/>
          <w:sz w:val="24"/>
          <w:szCs w:val="24"/>
        </w:rPr>
        <w:t>a</w:t>
      </w:r>
      <w:r w:rsidRPr="00866DAB">
        <w:rPr>
          <w:rFonts w:ascii="Times New Roman" w:hAnsi="Times New Roman" w:cs="Times New Roman"/>
          <w:sz w:val="24"/>
          <w:szCs w:val="24"/>
        </w:rPr>
        <w:t xml:space="preserve"> budou demontován</w:t>
      </w:r>
      <w:r w:rsidR="00842027" w:rsidRPr="00866DAB">
        <w:rPr>
          <w:rFonts w:ascii="Times New Roman" w:hAnsi="Times New Roman" w:cs="Times New Roman"/>
          <w:sz w:val="24"/>
          <w:szCs w:val="24"/>
        </w:rPr>
        <w:t>a</w:t>
      </w:r>
      <w:r w:rsidRPr="00866DAB">
        <w:rPr>
          <w:rFonts w:ascii="Times New Roman" w:hAnsi="Times New Roman" w:cs="Times New Roman"/>
          <w:sz w:val="24"/>
          <w:szCs w:val="24"/>
        </w:rPr>
        <w:t xml:space="preserve">, místa uchycení zapravena a sloupek vlevo, z pohledu od </w:t>
      </w:r>
      <w:proofErr w:type="spellStart"/>
      <w:r w:rsidRPr="00866DAB">
        <w:rPr>
          <w:rFonts w:ascii="Times New Roman" w:hAnsi="Times New Roman" w:cs="Times New Roman"/>
          <w:sz w:val="24"/>
          <w:szCs w:val="24"/>
        </w:rPr>
        <w:t>obj</w:t>
      </w:r>
      <w:proofErr w:type="spellEnd"/>
      <w:r w:rsidRPr="00866DAB">
        <w:rPr>
          <w:rFonts w:ascii="Times New Roman" w:hAnsi="Times New Roman" w:cs="Times New Roman"/>
          <w:sz w:val="24"/>
          <w:szCs w:val="24"/>
        </w:rPr>
        <w:t xml:space="preserve">. Vavřinecká 13, odstraněn a </w:t>
      </w:r>
      <w:r w:rsidR="00463365" w:rsidRPr="00866DAB">
        <w:rPr>
          <w:rFonts w:ascii="Times New Roman" w:hAnsi="Times New Roman" w:cs="Times New Roman"/>
          <w:sz w:val="24"/>
          <w:szCs w:val="24"/>
        </w:rPr>
        <w:t xml:space="preserve">v </w:t>
      </w:r>
      <w:r w:rsidRPr="00866DAB">
        <w:rPr>
          <w:rFonts w:ascii="Times New Roman" w:hAnsi="Times New Roman" w:cs="Times New Roman"/>
          <w:sz w:val="24"/>
          <w:szCs w:val="24"/>
        </w:rPr>
        <w:t>míst</w:t>
      </w:r>
      <w:r w:rsidR="00463365" w:rsidRPr="00866DAB">
        <w:rPr>
          <w:rFonts w:ascii="Times New Roman" w:hAnsi="Times New Roman" w:cs="Times New Roman"/>
          <w:sz w:val="24"/>
          <w:szCs w:val="24"/>
        </w:rPr>
        <w:t>ě</w:t>
      </w:r>
      <w:r w:rsidRPr="00866DAB">
        <w:rPr>
          <w:rFonts w:ascii="Times New Roman" w:hAnsi="Times New Roman" w:cs="Times New Roman"/>
          <w:sz w:val="24"/>
          <w:szCs w:val="24"/>
        </w:rPr>
        <w:t xml:space="preserve"> vozovky</w:t>
      </w:r>
      <w:r w:rsidR="00463365" w:rsidRPr="00866DAB">
        <w:rPr>
          <w:rFonts w:ascii="Times New Roman" w:hAnsi="Times New Roman" w:cs="Times New Roman"/>
          <w:sz w:val="24"/>
          <w:szCs w:val="24"/>
        </w:rPr>
        <w:t>,</w:t>
      </w:r>
      <w:r w:rsidRPr="00866DAB">
        <w:rPr>
          <w:rFonts w:ascii="Times New Roman" w:hAnsi="Times New Roman" w:cs="Times New Roman"/>
          <w:sz w:val="24"/>
          <w:szCs w:val="24"/>
        </w:rPr>
        <w:t xml:space="preserve"> po odstranění</w:t>
      </w:r>
      <w:r w:rsidR="00463365" w:rsidRPr="00866DAB">
        <w:rPr>
          <w:rFonts w:ascii="Times New Roman" w:hAnsi="Times New Roman" w:cs="Times New Roman"/>
          <w:sz w:val="24"/>
          <w:szCs w:val="24"/>
        </w:rPr>
        <w:t>,</w:t>
      </w:r>
      <w:r w:rsidRPr="00866DAB">
        <w:rPr>
          <w:rFonts w:ascii="Times New Roman" w:hAnsi="Times New Roman" w:cs="Times New Roman"/>
          <w:sz w:val="24"/>
          <w:szCs w:val="24"/>
        </w:rPr>
        <w:t xml:space="preserve"> </w:t>
      </w:r>
      <w:r w:rsidR="00463365" w:rsidRPr="00866DAB">
        <w:rPr>
          <w:rFonts w:ascii="Times New Roman" w:hAnsi="Times New Roman" w:cs="Times New Roman"/>
          <w:sz w:val="24"/>
          <w:szCs w:val="24"/>
        </w:rPr>
        <w:t xml:space="preserve">povrch </w:t>
      </w:r>
      <w:r w:rsidRPr="00866DAB">
        <w:rPr>
          <w:rFonts w:ascii="Times New Roman" w:hAnsi="Times New Roman" w:cs="Times New Roman"/>
          <w:sz w:val="24"/>
          <w:szCs w:val="24"/>
        </w:rPr>
        <w:t>zapraven.</w:t>
      </w:r>
    </w:p>
    <w:p w14:paraId="691ED14F" w14:textId="77777777" w:rsidR="00740CA3" w:rsidRDefault="00D90998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V místě navázání na komunikaci budou stávající obrubníky </w:t>
      </w:r>
      <w:r w:rsidR="00745C8F">
        <w:rPr>
          <w:rFonts w:ascii="Times New Roman" w:hAnsi="Times New Roman" w:cs="Times New Roman"/>
          <w:sz w:val="24"/>
          <w:szCs w:val="24"/>
        </w:rPr>
        <w:t xml:space="preserve">v dl. cca 6,0m </w:t>
      </w:r>
      <w:r>
        <w:rPr>
          <w:rFonts w:ascii="Times New Roman" w:hAnsi="Times New Roman" w:cs="Times New Roman"/>
          <w:sz w:val="24"/>
          <w:szCs w:val="24"/>
        </w:rPr>
        <w:t xml:space="preserve">odstraněny a nahrazeny novými </w:t>
      </w:r>
      <w:r w:rsidR="00745C8F">
        <w:rPr>
          <w:rFonts w:ascii="Times New Roman" w:hAnsi="Times New Roman" w:cs="Times New Roman"/>
          <w:sz w:val="24"/>
          <w:szCs w:val="24"/>
        </w:rPr>
        <w:t xml:space="preserve">silničními obrubami </w:t>
      </w:r>
      <w:r>
        <w:rPr>
          <w:rFonts w:ascii="Times New Roman" w:hAnsi="Times New Roman" w:cs="Times New Roman"/>
          <w:sz w:val="24"/>
          <w:szCs w:val="24"/>
        </w:rPr>
        <w:t xml:space="preserve">ABO </w:t>
      </w:r>
      <w:r w:rsidR="00745C8F">
        <w:rPr>
          <w:rFonts w:ascii="Times New Roman" w:hAnsi="Times New Roman" w:cs="Times New Roman"/>
          <w:sz w:val="24"/>
          <w:szCs w:val="24"/>
        </w:rPr>
        <w:t>1000x150x250 mm, umístěnými ve stejné poloze.</w:t>
      </w:r>
      <w:r w:rsidR="00FE3CA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F6E5F15" w14:textId="7A7811D6" w:rsidR="00FE3CAD" w:rsidRPr="00866DAB" w:rsidRDefault="00FE3CAD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6DAB">
        <w:rPr>
          <w:rFonts w:ascii="Times New Roman" w:hAnsi="Times New Roman" w:cs="Times New Roman"/>
          <w:sz w:val="24"/>
          <w:szCs w:val="24"/>
        </w:rPr>
        <w:t>V horní části v místě stávajících stromů došlo k</w:t>
      </w:r>
      <w:r w:rsidR="000C68DF" w:rsidRPr="00866DAB">
        <w:rPr>
          <w:rFonts w:ascii="Times New Roman" w:hAnsi="Times New Roman" w:cs="Times New Roman"/>
          <w:sz w:val="24"/>
          <w:szCs w:val="24"/>
        </w:rPr>
        <w:t xml:space="preserve"> lokálnímu </w:t>
      </w:r>
      <w:r w:rsidRPr="00866DAB">
        <w:rPr>
          <w:rFonts w:ascii="Times New Roman" w:hAnsi="Times New Roman" w:cs="Times New Roman"/>
          <w:sz w:val="24"/>
          <w:szCs w:val="24"/>
        </w:rPr>
        <w:t xml:space="preserve">poklesu komunikace. Stávající </w:t>
      </w:r>
      <w:proofErr w:type="spellStart"/>
      <w:r w:rsidRPr="00866DAB">
        <w:rPr>
          <w:rFonts w:ascii="Times New Roman" w:hAnsi="Times New Roman" w:cs="Times New Roman"/>
          <w:sz w:val="24"/>
          <w:szCs w:val="24"/>
        </w:rPr>
        <w:t>asf</w:t>
      </w:r>
      <w:proofErr w:type="spellEnd"/>
      <w:r w:rsidRPr="00866DAB">
        <w:rPr>
          <w:rFonts w:ascii="Times New Roman" w:hAnsi="Times New Roman" w:cs="Times New Roman"/>
          <w:sz w:val="24"/>
          <w:szCs w:val="24"/>
        </w:rPr>
        <w:t>. vrstva j</w:t>
      </w:r>
      <w:r w:rsidR="00842027" w:rsidRPr="00866DAB">
        <w:rPr>
          <w:rFonts w:ascii="Times New Roman" w:hAnsi="Times New Roman" w:cs="Times New Roman"/>
          <w:sz w:val="24"/>
          <w:szCs w:val="24"/>
        </w:rPr>
        <w:t>e</w:t>
      </w:r>
      <w:r w:rsidRPr="00866DAB">
        <w:rPr>
          <w:rFonts w:ascii="Times New Roman" w:hAnsi="Times New Roman" w:cs="Times New Roman"/>
          <w:sz w:val="24"/>
          <w:szCs w:val="24"/>
        </w:rPr>
        <w:t xml:space="preserve"> v </w:t>
      </w:r>
      <w:proofErr w:type="spellStart"/>
      <w:r w:rsidRPr="00866DAB">
        <w:rPr>
          <w:rFonts w:ascii="Times New Roman" w:hAnsi="Times New Roman" w:cs="Times New Roman"/>
          <w:sz w:val="24"/>
          <w:szCs w:val="24"/>
        </w:rPr>
        <w:t>tl</w:t>
      </w:r>
      <w:proofErr w:type="spellEnd"/>
      <w:r w:rsidRPr="00866DAB">
        <w:rPr>
          <w:rFonts w:ascii="Times New Roman" w:hAnsi="Times New Roman" w:cs="Times New Roman"/>
          <w:sz w:val="24"/>
          <w:szCs w:val="24"/>
        </w:rPr>
        <w:t>. 3,0-3,5 cm, podkladní 200-220 mm, přičemž v místě nerovnosti</w:t>
      </w:r>
      <w:r w:rsidR="000C68DF" w:rsidRPr="00866DAB">
        <w:rPr>
          <w:rFonts w:ascii="Times New Roman" w:hAnsi="Times New Roman" w:cs="Times New Roman"/>
          <w:sz w:val="24"/>
          <w:szCs w:val="24"/>
        </w:rPr>
        <w:t>,</w:t>
      </w:r>
      <w:r w:rsidRPr="00866DAB">
        <w:rPr>
          <w:rFonts w:ascii="Times New Roman" w:hAnsi="Times New Roman" w:cs="Times New Roman"/>
          <w:sz w:val="24"/>
          <w:szCs w:val="24"/>
        </w:rPr>
        <w:t xml:space="preserve"> z důvodu vystupujícího kořene stromu</w:t>
      </w:r>
      <w:r w:rsidR="000C68DF" w:rsidRPr="00866DAB">
        <w:rPr>
          <w:rFonts w:ascii="Times New Roman" w:hAnsi="Times New Roman" w:cs="Times New Roman"/>
          <w:sz w:val="24"/>
          <w:szCs w:val="24"/>
        </w:rPr>
        <w:t>,</w:t>
      </w:r>
      <w:r w:rsidRPr="00866DAB">
        <w:rPr>
          <w:rFonts w:ascii="Times New Roman" w:hAnsi="Times New Roman" w:cs="Times New Roman"/>
          <w:sz w:val="24"/>
          <w:szCs w:val="24"/>
        </w:rPr>
        <w:t xml:space="preserve"> je podkladní beton pouze </w:t>
      </w:r>
      <w:proofErr w:type="spellStart"/>
      <w:r w:rsidRPr="00866DAB">
        <w:rPr>
          <w:rFonts w:ascii="Times New Roman" w:hAnsi="Times New Roman" w:cs="Times New Roman"/>
          <w:sz w:val="24"/>
          <w:szCs w:val="24"/>
        </w:rPr>
        <w:t>tl</w:t>
      </w:r>
      <w:proofErr w:type="spellEnd"/>
      <w:r w:rsidRPr="00866DAB">
        <w:rPr>
          <w:rFonts w:ascii="Times New Roman" w:hAnsi="Times New Roman" w:cs="Times New Roman"/>
          <w:sz w:val="24"/>
          <w:szCs w:val="24"/>
        </w:rPr>
        <w:t>. 50-100</w:t>
      </w:r>
      <w:r w:rsidR="00842027" w:rsidRPr="00866DAB">
        <w:rPr>
          <w:rFonts w:ascii="Times New Roman" w:hAnsi="Times New Roman" w:cs="Times New Roman"/>
          <w:sz w:val="24"/>
          <w:szCs w:val="24"/>
        </w:rPr>
        <w:t xml:space="preserve"> </w:t>
      </w:r>
      <w:r w:rsidRPr="00866DAB">
        <w:rPr>
          <w:rFonts w:ascii="Times New Roman" w:hAnsi="Times New Roman" w:cs="Times New Roman"/>
          <w:sz w:val="24"/>
          <w:szCs w:val="24"/>
        </w:rPr>
        <w:t>mm. V horní č</w:t>
      </w:r>
      <w:r w:rsidR="000C68DF" w:rsidRPr="00866DAB">
        <w:rPr>
          <w:rFonts w:ascii="Times New Roman" w:hAnsi="Times New Roman" w:cs="Times New Roman"/>
          <w:sz w:val="24"/>
          <w:szCs w:val="24"/>
        </w:rPr>
        <w:t>á</w:t>
      </w:r>
      <w:r w:rsidRPr="00866DAB">
        <w:rPr>
          <w:rFonts w:ascii="Times New Roman" w:hAnsi="Times New Roman" w:cs="Times New Roman"/>
          <w:sz w:val="24"/>
          <w:szCs w:val="24"/>
        </w:rPr>
        <w:t xml:space="preserve">sti komunikace bude nutné upravit nerovnosti podkladního betonu, díky této skutečnosti dojde pravděpodobně k výškové úpravě horního povrchu </w:t>
      </w:r>
      <w:r w:rsidR="000C68DF" w:rsidRPr="00866DAB">
        <w:rPr>
          <w:rFonts w:ascii="Times New Roman" w:hAnsi="Times New Roman" w:cs="Times New Roman"/>
          <w:sz w:val="24"/>
          <w:szCs w:val="24"/>
        </w:rPr>
        <w:t xml:space="preserve">opravované </w:t>
      </w:r>
      <w:r w:rsidRPr="00866DAB">
        <w:rPr>
          <w:rFonts w:ascii="Times New Roman" w:hAnsi="Times New Roman" w:cs="Times New Roman"/>
          <w:sz w:val="24"/>
          <w:szCs w:val="24"/>
        </w:rPr>
        <w:t xml:space="preserve">komunikace a v důsledku toho bude nutné výškově </w:t>
      </w:r>
      <w:r w:rsidR="00740CA3" w:rsidRPr="00866DAB">
        <w:rPr>
          <w:rFonts w:ascii="Times New Roman" w:hAnsi="Times New Roman" w:cs="Times New Roman"/>
          <w:sz w:val="24"/>
          <w:szCs w:val="24"/>
        </w:rPr>
        <w:t>upravit</w:t>
      </w:r>
      <w:r w:rsidR="000C68DF" w:rsidRPr="00866DAB">
        <w:rPr>
          <w:rFonts w:ascii="Times New Roman" w:hAnsi="Times New Roman" w:cs="Times New Roman"/>
          <w:sz w:val="24"/>
          <w:szCs w:val="24"/>
        </w:rPr>
        <w:t>, navázat</w:t>
      </w:r>
      <w:r w:rsidRPr="00866DAB">
        <w:rPr>
          <w:rFonts w:ascii="Times New Roman" w:hAnsi="Times New Roman" w:cs="Times New Roman"/>
          <w:sz w:val="24"/>
          <w:szCs w:val="24"/>
        </w:rPr>
        <w:t xml:space="preserve"> stávající </w:t>
      </w:r>
      <w:r w:rsidR="00740CA3" w:rsidRPr="00866DAB">
        <w:rPr>
          <w:rFonts w:ascii="Times New Roman" w:hAnsi="Times New Roman" w:cs="Times New Roman"/>
          <w:sz w:val="24"/>
          <w:szCs w:val="24"/>
        </w:rPr>
        <w:t>c</w:t>
      </w:r>
      <w:r w:rsidRPr="00866DAB">
        <w:rPr>
          <w:rFonts w:ascii="Times New Roman" w:hAnsi="Times New Roman" w:cs="Times New Roman"/>
          <w:sz w:val="24"/>
          <w:szCs w:val="24"/>
        </w:rPr>
        <w:t>hodník</w:t>
      </w:r>
      <w:r w:rsidR="000C68DF" w:rsidRPr="00866DAB">
        <w:rPr>
          <w:rFonts w:ascii="Times New Roman" w:hAnsi="Times New Roman" w:cs="Times New Roman"/>
          <w:sz w:val="24"/>
          <w:szCs w:val="24"/>
        </w:rPr>
        <w:t>.</w:t>
      </w:r>
    </w:p>
    <w:p w14:paraId="4D7F9E03" w14:textId="52E8B952" w:rsidR="00737AFA" w:rsidRPr="00866DAB" w:rsidRDefault="00737AFA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6DAB">
        <w:rPr>
          <w:rFonts w:ascii="Times New Roman" w:hAnsi="Times New Roman" w:cs="Times New Roman"/>
          <w:sz w:val="24"/>
          <w:szCs w:val="24"/>
        </w:rPr>
        <w:t xml:space="preserve">V rámci opravy </w:t>
      </w:r>
      <w:r w:rsidR="00514C6F" w:rsidRPr="00866DAB">
        <w:rPr>
          <w:rFonts w:ascii="Times New Roman" w:hAnsi="Times New Roman" w:cs="Times New Roman"/>
          <w:sz w:val="24"/>
          <w:szCs w:val="24"/>
        </w:rPr>
        <w:t>j</w:t>
      </w:r>
      <w:r w:rsidRPr="00866DAB">
        <w:rPr>
          <w:rFonts w:ascii="Times New Roman" w:hAnsi="Times New Roman" w:cs="Times New Roman"/>
          <w:sz w:val="24"/>
          <w:szCs w:val="24"/>
        </w:rPr>
        <w:t xml:space="preserve">e uvažováno s přeskládáním </w:t>
      </w:r>
      <w:r w:rsidR="00842027" w:rsidRPr="00866DAB">
        <w:rPr>
          <w:rFonts w:ascii="Times New Roman" w:hAnsi="Times New Roman" w:cs="Times New Roman"/>
          <w:sz w:val="24"/>
          <w:szCs w:val="24"/>
        </w:rPr>
        <w:t xml:space="preserve">cca </w:t>
      </w:r>
      <w:r w:rsidRPr="00866DAB">
        <w:rPr>
          <w:rFonts w:ascii="Times New Roman" w:hAnsi="Times New Roman" w:cs="Times New Roman"/>
          <w:sz w:val="24"/>
          <w:szCs w:val="24"/>
        </w:rPr>
        <w:t xml:space="preserve">30 m stávajícího navazujícího chodníku z betonových dlaždic 500x500mm, z důvodu výškového napojení na opravovanou komunikaci, včetně doplnění podkladních vrstev, jejich zhutnění, odstranění stávajících obrubníků a jejich opětovné montáže do bet. lože, dle nového výškového uspořádání. </w:t>
      </w:r>
    </w:p>
    <w:p w14:paraId="79DA2FC5" w14:textId="77777777" w:rsidR="00514C6F" w:rsidRPr="00866DAB" w:rsidRDefault="000C68DF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6DAB">
        <w:rPr>
          <w:rFonts w:ascii="Times New Roman" w:hAnsi="Times New Roman" w:cs="Times New Roman"/>
          <w:sz w:val="24"/>
          <w:szCs w:val="24"/>
        </w:rPr>
        <w:t xml:space="preserve">V zeleni, u stromů se nachází obrubník, který bude v rámci opravu povrchu odstraněn vč. podkladních vrstev, bez náhrady. </w:t>
      </w:r>
    </w:p>
    <w:p w14:paraId="7B0AC4B5" w14:textId="0586F92F" w:rsidR="000C68DF" w:rsidRPr="00866DAB" w:rsidRDefault="00842027" w:rsidP="00F333E8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66DAB">
        <w:rPr>
          <w:rFonts w:ascii="Times New Roman" w:hAnsi="Times New Roman" w:cs="Times New Roman"/>
          <w:b/>
          <w:bCs/>
          <w:sz w:val="24"/>
          <w:szCs w:val="24"/>
        </w:rPr>
        <w:t>Při</w:t>
      </w:r>
      <w:r w:rsidR="000C68DF" w:rsidRPr="00866DAB">
        <w:rPr>
          <w:rFonts w:ascii="Times New Roman" w:hAnsi="Times New Roman" w:cs="Times New Roman"/>
          <w:b/>
          <w:bCs/>
          <w:sz w:val="24"/>
          <w:szCs w:val="24"/>
        </w:rPr>
        <w:t xml:space="preserve"> realizace je nutné </w:t>
      </w:r>
      <w:r w:rsidR="00514C6F" w:rsidRPr="00866DAB">
        <w:rPr>
          <w:rFonts w:ascii="Times New Roman" w:hAnsi="Times New Roman" w:cs="Times New Roman"/>
          <w:b/>
          <w:bCs/>
          <w:sz w:val="24"/>
          <w:szCs w:val="24"/>
        </w:rPr>
        <w:t>během prací v blízkosti strom</w:t>
      </w:r>
      <w:r w:rsidR="0021557B">
        <w:rPr>
          <w:rFonts w:ascii="Times New Roman" w:hAnsi="Times New Roman" w:cs="Times New Roman"/>
          <w:b/>
          <w:bCs/>
          <w:sz w:val="24"/>
          <w:szCs w:val="24"/>
        </w:rPr>
        <w:t>ů</w:t>
      </w:r>
      <w:r w:rsidR="00514C6F" w:rsidRPr="00866DAB">
        <w:rPr>
          <w:rFonts w:ascii="Times New Roman" w:hAnsi="Times New Roman" w:cs="Times New Roman"/>
          <w:b/>
          <w:bCs/>
          <w:sz w:val="24"/>
          <w:szCs w:val="24"/>
        </w:rPr>
        <w:t xml:space="preserve"> postupovat </w:t>
      </w:r>
      <w:r w:rsidR="000C68DF" w:rsidRPr="00866DAB">
        <w:rPr>
          <w:rFonts w:ascii="Times New Roman" w:hAnsi="Times New Roman" w:cs="Times New Roman"/>
          <w:b/>
          <w:bCs/>
          <w:sz w:val="24"/>
          <w:szCs w:val="24"/>
        </w:rPr>
        <w:t>tak, aby nedošlo k</w:t>
      </w:r>
      <w:r w:rsidR="00514C6F" w:rsidRPr="00866DAB">
        <w:rPr>
          <w:rFonts w:ascii="Times New Roman" w:hAnsi="Times New Roman" w:cs="Times New Roman"/>
          <w:b/>
          <w:bCs/>
          <w:sz w:val="24"/>
          <w:szCs w:val="24"/>
        </w:rPr>
        <w:t> jejich poškození.</w:t>
      </w:r>
    </w:p>
    <w:p w14:paraId="1CFEEDD6" w14:textId="77777777" w:rsidR="00F333E8" w:rsidRDefault="00F333E8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3667E1" w14:textId="090EEF4C" w:rsidR="000C68DF" w:rsidRDefault="000C68DF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Obrubník v zelení</w:t>
      </w:r>
    </w:p>
    <w:p w14:paraId="093C0B31" w14:textId="77777777" w:rsidR="000C68DF" w:rsidRDefault="000C68DF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F86125E" wp14:editId="066590F7">
            <wp:extent cx="5753100" cy="4314825"/>
            <wp:effectExtent l="0" t="0" r="0" b="9525"/>
            <wp:docPr id="1315005862" name="Obrázek 3" descr="Obsah obrázku venku, území, rostlina, strom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725925" name="Obrázek 3" descr="Obsah obrázku venku, území, rostlina, strom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691" cy="4337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F744AE" w14:textId="77777777" w:rsidR="00F333E8" w:rsidRDefault="00F333E8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5CD350F" w14:textId="77777777" w:rsidR="00F333E8" w:rsidRDefault="00F333E8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FF80636" w14:textId="77777777" w:rsidR="00F333E8" w:rsidRDefault="00F333E8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21D24F" w14:textId="2C792E75" w:rsidR="00740CA3" w:rsidRDefault="00740CA3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Foto návaznosti ploch</w:t>
      </w:r>
    </w:p>
    <w:p w14:paraId="17E13EF1" w14:textId="727A80C2" w:rsidR="00D17218" w:rsidRDefault="00740CA3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C9A0687" wp14:editId="34F06BD5">
            <wp:extent cx="5524500" cy="4143375"/>
            <wp:effectExtent l="0" t="0" r="0" b="9525"/>
            <wp:docPr id="1397541803" name="Obrázek 1" descr="Obsah obrázku venku, strom, rostlina, obloha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7541803" name="Obrázek 1" descr="Obsah obrázku venku, strom, rostlina, obloha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588" cy="4150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D1F865" w14:textId="5908AD1B" w:rsidR="00740CA3" w:rsidRDefault="00740CA3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Foto nerovnost v blízkosti stromů</w:t>
      </w:r>
    </w:p>
    <w:p w14:paraId="05EDE0B2" w14:textId="77777777" w:rsidR="000C68DF" w:rsidRDefault="00740CA3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5E30440" wp14:editId="11D1B3EE">
            <wp:extent cx="5524500" cy="4143374"/>
            <wp:effectExtent l="0" t="0" r="0" b="0"/>
            <wp:docPr id="33047508" name="Obrázek 2" descr="Obsah obrázku venku, strom, rostlina, území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47508" name="Obrázek 2" descr="Obsah obrázku venku, strom, rostlina, území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3961" cy="417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F27E5D" w14:textId="5506EE39" w:rsidR="00DB6A6C" w:rsidRPr="000C68DF" w:rsidRDefault="003978EC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78EC">
        <w:rPr>
          <w:rFonts w:ascii="Times New Roman" w:hAnsi="Times New Roman" w:cs="Times New Roman"/>
          <w:b/>
          <w:bCs/>
          <w:sz w:val="24"/>
          <w:szCs w:val="24"/>
        </w:rPr>
        <w:lastRenderedPageBreak/>
        <w:t>Účelová komunikace za objekty č. 4-10 na ul. Součkova</w:t>
      </w:r>
    </w:p>
    <w:p w14:paraId="7BEF4FAC" w14:textId="68BD3635" w:rsidR="003978EC" w:rsidRPr="003978EC" w:rsidRDefault="003978EC" w:rsidP="00F333E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78EC">
        <w:rPr>
          <w:rFonts w:ascii="Times New Roman" w:hAnsi="Times New Roman" w:cs="Times New Roman"/>
          <w:sz w:val="24"/>
          <w:szCs w:val="24"/>
        </w:rPr>
        <w:t xml:space="preserve">Komunikace v délce </w:t>
      </w:r>
      <w:r>
        <w:rPr>
          <w:rFonts w:ascii="Times New Roman" w:hAnsi="Times New Roman" w:cs="Times New Roman"/>
          <w:sz w:val="24"/>
          <w:szCs w:val="24"/>
        </w:rPr>
        <w:t>cca 121</w:t>
      </w:r>
      <w:r w:rsidR="008D4C16">
        <w:rPr>
          <w:rFonts w:ascii="Times New Roman" w:hAnsi="Times New Roman" w:cs="Times New Roman"/>
          <w:sz w:val="24"/>
          <w:szCs w:val="24"/>
        </w:rPr>
        <w:t>,0</w:t>
      </w:r>
      <w:r>
        <w:rPr>
          <w:rFonts w:ascii="Times New Roman" w:hAnsi="Times New Roman" w:cs="Times New Roman"/>
          <w:sz w:val="24"/>
          <w:szCs w:val="24"/>
        </w:rPr>
        <w:t xml:space="preserve"> m a šířce 2,0 m se nachází na parcelním čísle 4398 </w:t>
      </w:r>
      <w:proofErr w:type="spellStart"/>
      <w:r>
        <w:rPr>
          <w:rFonts w:ascii="Times New Roman" w:hAnsi="Times New Roman" w:cs="Times New Roman"/>
          <w:sz w:val="24"/>
          <w:szCs w:val="24"/>
        </w:rPr>
        <w:t>k.ú</w:t>
      </w:r>
      <w:proofErr w:type="spellEnd"/>
      <w:r>
        <w:rPr>
          <w:rFonts w:ascii="Times New Roman" w:hAnsi="Times New Roman" w:cs="Times New Roman"/>
          <w:sz w:val="24"/>
          <w:szCs w:val="24"/>
        </w:rPr>
        <w:t>. Komín, navazuje na chodník na ul. Záhumní, jejíž část ve sklonu je tvořena zámkovou dlažbou</w:t>
      </w:r>
      <w:r w:rsidR="00867849">
        <w:rPr>
          <w:rFonts w:ascii="Times New Roman" w:hAnsi="Times New Roman" w:cs="Times New Roman"/>
          <w:sz w:val="24"/>
          <w:szCs w:val="24"/>
        </w:rPr>
        <w:t xml:space="preserve"> a nachází se na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parc</w:t>
      </w:r>
      <w:proofErr w:type="spellEnd"/>
      <w:r>
        <w:rPr>
          <w:rFonts w:ascii="Times New Roman" w:hAnsi="Times New Roman" w:cs="Times New Roman"/>
          <w:sz w:val="24"/>
          <w:szCs w:val="24"/>
        </w:rPr>
        <w:t>. č. 2107/16. Oprava se týká pouze asfaltového</w:t>
      </w:r>
      <w:r w:rsidR="00867849">
        <w:rPr>
          <w:rFonts w:ascii="Times New Roman" w:hAnsi="Times New Roman" w:cs="Times New Roman"/>
          <w:sz w:val="24"/>
          <w:szCs w:val="24"/>
        </w:rPr>
        <w:t xml:space="preserve"> povrchu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867849">
        <w:rPr>
          <w:rFonts w:ascii="Times New Roman" w:hAnsi="Times New Roman" w:cs="Times New Roman"/>
          <w:sz w:val="24"/>
          <w:szCs w:val="24"/>
        </w:rPr>
        <w:t xml:space="preserve">navazující </w:t>
      </w:r>
      <w:r>
        <w:rPr>
          <w:rFonts w:ascii="Times New Roman" w:hAnsi="Times New Roman" w:cs="Times New Roman"/>
          <w:sz w:val="24"/>
          <w:szCs w:val="24"/>
        </w:rPr>
        <w:t xml:space="preserve">zámková dlažba spolu s obrubníky bude ponechána ve stávajícím stavu. </w:t>
      </w:r>
      <w:r w:rsidR="00457C12">
        <w:rPr>
          <w:rFonts w:ascii="Times New Roman" w:hAnsi="Times New Roman" w:cs="Times New Roman"/>
          <w:sz w:val="24"/>
          <w:szCs w:val="24"/>
        </w:rPr>
        <w:t xml:space="preserve">Komunikace je </w:t>
      </w:r>
      <w:r w:rsidR="00745C8F">
        <w:rPr>
          <w:rFonts w:ascii="Times New Roman" w:hAnsi="Times New Roman" w:cs="Times New Roman"/>
          <w:sz w:val="24"/>
          <w:szCs w:val="24"/>
        </w:rPr>
        <w:t xml:space="preserve">příčně </w:t>
      </w:r>
      <w:r w:rsidR="00867849">
        <w:rPr>
          <w:rFonts w:ascii="Times New Roman" w:hAnsi="Times New Roman" w:cs="Times New Roman"/>
          <w:sz w:val="24"/>
          <w:szCs w:val="24"/>
        </w:rPr>
        <w:t xml:space="preserve">spádována </w:t>
      </w:r>
      <w:r w:rsidR="00457C12">
        <w:rPr>
          <w:rFonts w:ascii="Times New Roman" w:hAnsi="Times New Roman" w:cs="Times New Roman"/>
          <w:sz w:val="24"/>
          <w:szCs w:val="24"/>
        </w:rPr>
        <w:t>jednostranně</w:t>
      </w:r>
      <w:r>
        <w:rPr>
          <w:rFonts w:ascii="Times New Roman" w:hAnsi="Times New Roman" w:cs="Times New Roman"/>
          <w:sz w:val="24"/>
          <w:szCs w:val="24"/>
        </w:rPr>
        <w:t xml:space="preserve"> směrem k domům Součkova 1 a 3, </w:t>
      </w:r>
      <w:r w:rsidR="00457C12">
        <w:rPr>
          <w:rFonts w:ascii="Times New Roman" w:hAnsi="Times New Roman" w:cs="Times New Roman"/>
          <w:sz w:val="24"/>
          <w:szCs w:val="24"/>
        </w:rPr>
        <w:t>na téže straně jsou</w:t>
      </w:r>
      <w:r>
        <w:rPr>
          <w:rFonts w:ascii="Times New Roman" w:hAnsi="Times New Roman" w:cs="Times New Roman"/>
          <w:sz w:val="24"/>
          <w:szCs w:val="24"/>
        </w:rPr>
        <w:t xml:space="preserve"> umístěny</w:t>
      </w:r>
      <w:r w:rsidR="00457C12">
        <w:rPr>
          <w:rFonts w:ascii="Times New Roman" w:hAnsi="Times New Roman" w:cs="Times New Roman"/>
          <w:sz w:val="24"/>
          <w:szCs w:val="24"/>
        </w:rPr>
        <w:t xml:space="preserve"> uliční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57C12">
        <w:rPr>
          <w:rFonts w:ascii="Times New Roman" w:hAnsi="Times New Roman" w:cs="Times New Roman"/>
          <w:sz w:val="24"/>
          <w:szCs w:val="24"/>
        </w:rPr>
        <w:t>vpusti</w:t>
      </w:r>
      <w:r>
        <w:rPr>
          <w:rFonts w:ascii="Times New Roman" w:hAnsi="Times New Roman" w:cs="Times New Roman"/>
          <w:sz w:val="24"/>
          <w:szCs w:val="24"/>
        </w:rPr>
        <w:t>.</w:t>
      </w:r>
      <w:r w:rsidR="00457C12">
        <w:rPr>
          <w:rFonts w:ascii="Times New Roman" w:hAnsi="Times New Roman" w:cs="Times New Roman"/>
          <w:sz w:val="24"/>
          <w:szCs w:val="24"/>
        </w:rPr>
        <w:t xml:space="preserve"> Spádov</w:t>
      </w:r>
      <w:r w:rsidR="00745C8F">
        <w:rPr>
          <w:rFonts w:ascii="Times New Roman" w:hAnsi="Times New Roman" w:cs="Times New Roman"/>
          <w:sz w:val="24"/>
          <w:szCs w:val="24"/>
        </w:rPr>
        <w:t>é poměry</w:t>
      </w:r>
      <w:r w:rsidR="00457C12">
        <w:rPr>
          <w:rFonts w:ascii="Times New Roman" w:hAnsi="Times New Roman" w:cs="Times New Roman"/>
          <w:sz w:val="24"/>
          <w:szCs w:val="24"/>
        </w:rPr>
        <w:t xml:space="preserve"> bud</w:t>
      </w:r>
      <w:r w:rsidR="00745C8F">
        <w:rPr>
          <w:rFonts w:ascii="Times New Roman" w:hAnsi="Times New Roman" w:cs="Times New Roman"/>
          <w:sz w:val="24"/>
          <w:szCs w:val="24"/>
        </w:rPr>
        <w:t>ou</w:t>
      </w:r>
      <w:r w:rsidR="00457C12">
        <w:rPr>
          <w:rFonts w:ascii="Times New Roman" w:hAnsi="Times New Roman" w:cs="Times New Roman"/>
          <w:sz w:val="24"/>
          <w:szCs w:val="24"/>
        </w:rPr>
        <w:t xml:space="preserve"> zachován</w:t>
      </w:r>
      <w:r w:rsidR="00745C8F">
        <w:rPr>
          <w:rFonts w:ascii="Times New Roman" w:hAnsi="Times New Roman" w:cs="Times New Roman"/>
          <w:sz w:val="24"/>
          <w:szCs w:val="24"/>
        </w:rPr>
        <w:t>y</w:t>
      </w:r>
      <w:r w:rsidR="00457C12">
        <w:rPr>
          <w:rFonts w:ascii="Times New Roman" w:hAnsi="Times New Roman" w:cs="Times New Roman"/>
          <w:sz w:val="24"/>
          <w:szCs w:val="24"/>
        </w:rPr>
        <w:t>.</w:t>
      </w:r>
    </w:p>
    <w:p w14:paraId="7DCF096B" w14:textId="77777777" w:rsidR="00134B28" w:rsidRDefault="00134B28" w:rsidP="00F333E8">
      <w:pPr>
        <w:spacing w:line="240" w:lineRule="auto"/>
        <w:jc w:val="both"/>
      </w:pPr>
    </w:p>
    <w:p w14:paraId="6F6F29A3" w14:textId="4F598E70" w:rsidR="00134B28" w:rsidRDefault="00134B28" w:rsidP="00F333E8">
      <w:pPr>
        <w:spacing w:line="240" w:lineRule="auto"/>
        <w:jc w:val="both"/>
      </w:pPr>
    </w:p>
    <w:p w14:paraId="5CB0886D" w14:textId="77777777" w:rsidR="00F333E8" w:rsidRDefault="00F333E8" w:rsidP="00F333E8">
      <w:pPr>
        <w:spacing w:line="240" w:lineRule="auto"/>
        <w:jc w:val="both"/>
      </w:pPr>
    </w:p>
    <w:p w14:paraId="5E9FFF3E" w14:textId="77777777" w:rsidR="00F333E8" w:rsidRDefault="00F333E8" w:rsidP="00F333E8">
      <w:pPr>
        <w:spacing w:line="240" w:lineRule="auto"/>
        <w:jc w:val="both"/>
      </w:pPr>
    </w:p>
    <w:p w14:paraId="10EE0867" w14:textId="77777777" w:rsidR="00E466E8" w:rsidRDefault="00E466E8" w:rsidP="00F333E8">
      <w:pPr>
        <w:spacing w:line="240" w:lineRule="auto"/>
        <w:jc w:val="both"/>
      </w:pPr>
    </w:p>
    <w:p w14:paraId="2087A1A2" w14:textId="77777777" w:rsidR="00E466E8" w:rsidRDefault="00E466E8" w:rsidP="00F333E8">
      <w:pPr>
        <w:spacing w:line="240" w:lineRule="auto"/>
        <w:jc w:val="both"/>
      </w:pPr>
    </w:p>
    <w:p w14:paraId="41BC2F24" w14:textId="77777777" w:rsidR="00E466E8" w:rsidRDefault="00E466E8" w:rsidP="00F333E8">
      <w:pPr>
        <w:spacing w:line="240" w:lineRule="auto"/>
        <w:jc w:val="both"/>
      </w:pPr>
    </w:p>
    <w:p w14:paraId="4469BFAB" w14:textId="77777777" w:rsidR="00E466E8" w:rsidRDefault="00E466E8" w:rsidP="00F333E8">
      <w:pPr>
        <w:spacing w:line="240" w:lineRule="auto"/>
        <w:jc w:val="both"/>
      </w:pPr>
    </w:p>
    <w:p w14:paraId="7A818023" w14:textId="77777777" w:rsidR="00E466E8" w:rsidRDefault="00E466E8" w:rsidP="00F333E8">
      <w:pPr>
        <w:spacing w:line="240" w:lineRule="auto"/>
        <w:jc w:val="both"/>
      </w:pPr>
    </w:p>
    <w:p w14:paraId="6F26E6A7" w14:textId="77777777" w:rsidR="00E466E8" w:rsidRDefault="00E466E8" w:rsidP="00F333E8">
      <w:pPr>
        <w:spacing w:line="240" w:lineRule="auto"/>
        <w:jc w:val="both"/>
      </w:pPr>
    </w:p>
    <w:p w14:paraId="329FF32E" w14:textId="77777777" w:rsidR="00E466E8" w:rsidRDefault="00E466E8" w:rsidP="00F333E8">
      <w:pPr>
        <w:spacing w:line="240" w:lineRule="auto"/>
        <w:jc w:val="both"/>
      </w:pPr>
    </w:p>
    <w:p w14:paraId="7EC18EF5" w14:textId="77777777" w:rsidR="00E466E8" w:rsidRDefault="00E466E8" w:rsidP="00F333E8">
      <w:pPr>
        <w:spacing w:line="240" w:lineRule="auto"/>
        <w:jc w:val="both"/>
      </w:pPr>
    </w:p>
    <w:p w14:paraId="6AF22354" w14:textId="77777777" w:rsidR="00F333E8" w:rsidRDefault="00F333E8" w:rsidP="00F333E8">
      <w:pPr>
        <w:spacing w:line="240" w:lineRule="auto"/>
        <w:jc w:val="both"/>
      </w:pPr>
    </w:p>
    <w:p w14:paraId="17AF68F9" w14:textId="77777777" w:rsidR="00F333E8" w:rsidRDefault="00F333E8" w:rsidP="00E466E8">
      <w:pPr>
        <w:spacing w:after="0" w:line="240" w:lineRule="auto"/>
        <w:jc w:val="both"/>
      </w:pPr>
    </w:p>
    <w:p w14:paraId="1CE3583E" w14:textId="77777777" w:rsidR="00F333E8" w:rsidRDefault="00F333E8" w:rsidP="00E466E8">
      <w:pPr>
        <w:spacing w:after="0" w:line="240" w:lineRule="auto"/>
        <w:jc w:val="both"/>
      </w:pPr>
    </w:p>
    <w:p w14:paraId="618E1F05" w14:textId="77777777" w:rsidR="00E466E8" w:rsidRDefault="00F333E8" w:rsidP="00E466E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33E8">
        <w:rPr>
          <w:rFonts w:ascii="Times New Roman" w:hAnsi="Times New Roman" w:cs="Times New Roman"/>
          <w:sz w:val="24"/>
          <w:szCs w:val="24"/>
        </w:rPr>
        <w:t xml:space="preserve">Příloha: </w:t>
      </w:r>
    </w:p>
    <w:p w14:paraId="685ADFF3" w14:textId="613515DB" w:rsidR="00F333E8" w:rsidRPr="00E466E8" w:rsidRDefault="00F333E8" w:rsidP="00E466E8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66E8">
        <w:rPr>
          <w:rFonts w:ascii="Times New Roman" w:hAnsi="Times New Roman" w:cs="Times New Roman"/>
          <w:sz w:val="24"/>
          <w:szCs w:val="24"/>
        </w:rPr>
        <w:t>Mapa vyznačení komunikací</w:t>
      </w:r>
    </w:p>
    <w:sectPr w:rsidR="00F333E8" w:rsidRPr="00E466E8" w:rsidSect="00740CA3">
      <w:headerReference w:type="default" r:id="rId14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AFE583" w14:textId="77777777" w:rsidR="00805AC4" w:rsidRDefault="00805AC4" w:rsidP="00867849">
      <w:pPr>
        <w:spacing w:after="0" w:line="240" w:lineRule="auto"/>
      </w:pPr>
      <w:r>
        <w:separator/>
      </w:r>
    </w:p>
  </w:endnote>
  <w:endnote w:type="continuationSeparator" w:id="0">
    <w:p w14:paraId="11A0D6F9" w14:textId="77777777" w:rsidR="00805AC4" w:rsidRDefault="00805AC4" w:rsidP="008678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5E80D1" w14:textId="77777777" w:rsidR="00805AC4" w:rsidRDefault="00805AC4" w:rsidP="00867849">
      <w:pPr>
        <w:spacing w:after="0" w:line="240" w:lineRule="auto"/>
      </w:pPr>
      <w:r>
        <w:separator/>
      </w:r>
    </w:p>
  </w:footnote>
  <w:footnote w:type="continuationSeparator" w:id="0">
    <w:p w14:paraId="57AB5D70" w14:textId="77777777" w:rsidR="00805AC4" w:rsidRDefault="00805AC4" w:rsidP="008678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099439537"/>
      <w:docPartObj>
        <w:docPartGallery w:val="Page Numbers (Top of Page)"/>
        <w:docPartUnique/>
      </w:docPartObj>
    </w:sdtPr>
    <w:sdtEndPr/>
    <w:sdtContent>
      <w:p w14:paraId="261EED54" w14:textId="769602A5" w:rsidR="00867849" w:rsidRDefault="00867849">
        <w:pPr>
          <w:pStyle w:val="Zhlav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F8242BE" w14:textId="77777777" w:rsidR="00867849" w:rsidRDefault="00867849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DD3062F"/>
    <w:multiLevelType w:val="hybridMultilevel"/>
    <w:tmpl w:val="B7664534"/>
    <w:lvl w:ilvl="0" w:tplc="1C4AA5C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12703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4B28"/>
    <w:rsid w:val="00057EC1"/>
    <w:rsid w:val="000A07D8"/>
    <w:rsid w:val="000C68DF"/>
    <w:rsid w:val="00134B28"/>
    <w:rsid w:val="00146081"/>
    <w:rsid w:val="00180DB1"/>
    <w:rsid w:val="0021557B"/>
    <w:rsid w:val="00265EFF"/>
    <w:rsid w:val="002D6903"/>
    <w:rsid w:val="0030131E"/>
    <w:rsid w:val="0034444A"/>
    <w:rsid w:val="00360F0B"/>
    <w:rsid w:val="003978EC"/>
    <w:rsid w:val="003C33E3"/>
    <w:rsid w:val="003C65A7"/>
    <w:rsid w:val="00416B80"/>
    <w:rsid w:val="00437E89"/>
    <w:rsid w:val="00457C12"/>
    <w:rsid w:val="00463365"/>
    <w:rsid w:val="004B530C"/>
    <w:rsid w:val="004D5E4F"/>
    <w:rsid w:val="00514C6F"/>
    <w:rsid w:val="00566E88"/>
    <w:rsid w:val="005F0EC8"/>
    <w:rsid w:val="0066569E"/>
    <w:rsid w:val="00691CB5"/>
    <w:rsid w:val="00737AFA"/>
    <w:rsid w:val="00740CA3"/>
    <w:rsid w:val="00745C8F"/>
    <w:rsid w:val="00751EAF"/>
    <w:rsid w:val="00760A6C"/>
    <w:rsid w:val="00777138"/>
    <w:rsid w:val="007C3E8B"/>
    <w:rsid w:val="00805AC4"/>
    <w:rsid w:val="00833532"/>
    <w:rsid w:val="00834A8E"/>
    <w:rsid w:val="00842027"/>
    <w:rsid w:val="00866DAB"/>
    <w:rsid w:val="00867849"/>
    <w:rsid w:val="00896160"/>
    <w:rsid w:val="008A3260"/>
    <w:rsid w:val="008A7EEE"/>
    <w:rsid w:val="008D4C16"/>
    <w:rsid w:val="008E5B5A"/>
    <w:rsid w:val="008F2CE9"/>
    <w:rsid w:val="00917DCF"/>
    <w:rsid w:val="00921C89"/>
    <w:rsid w:val="00A3036F"/>
    <w:rsid w:val="00A9014B"/>
    <w:rsid w:val="00B43705"/>
    <w:rsid w:val="00B7709B"/>
    <w:rsid w:val="00C320A2"/>
    <w:rsid w:val="00D17218"/>
    <w:rsid w:val="00D35E1E"/>
    <w:rsid w:val="00D8733D"/>
    <w:rsid w:val="00D90998"/>
    <w:rsid w:val="00D90EA8"/>
    <w:rsid w:val="00DA6062"/>
    <w:rsid w:val="00DB2BB3"/>
    <w:rsid w:val="00DB6A6C"/>
    <w:rsid w:val="00DE2B8E"/>
    <w:rsid w:val="00DE3BAD"/>
    <w:rsid w:val="00E177DB"/>
    <w:rsid w:val="00E466E8"/>
    <w:rsid w:val="00E65991"/>
    <w:rsid w:val="00E87548"/>
    <w:rsid w:val="00F333E8"/>
    <w:rsid w:val="00F8795B"/>
    <w:rsid w:val="00FD4E0F"/>
    <w:rsid w:val="00FE3C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22F94D"/>
  <w15:chartTrackingRefBased/>
  <w15:docId w15:val="{F275F750-0BB9-4C84-B9A6-3FC38BD19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134B2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134B2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134B2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134B2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134B2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134B2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134B2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134B2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134B2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134B2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134B2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134B2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134B28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134B28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134B28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134B28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134B28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134B28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134B2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134B2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134B2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134B2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134B2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134B28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134B28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134B28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134B2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134B28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134B28"/>
    <w:rPr>
      <w:b/>
      <w:bCs/>
      <w:smallCaps/>
      <w:color w:val="0F4761" w:themeColor="accent1" w:themeShade="BF"/>
      <w:spacing w:val="5"/>
    </w:rPr>
  </w:style>
  <w:style w:type="paragraph" w:styleId="Zhlav">
    <w:name w:val="header"/>
    <w:basedOn w:val="Normln"/>
    <w:link w:val="ZhlavChar"/>
    <w:uiPriority w:val="99"/>
    <w:unhideWhenUsed/>
    <w:rsid w:val="008678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67849"/>
  </w:style>
  <w:style w:type="paragraph" w:styleId="Zpat">
    <w:name w:val="footer"/>
    <w:basedOn w:val="Normln"/>
    <w:link w:val="ZpatChar"/>
    <w:uiPriority w:val="99"/>
    <w:unhideWhenUsed/>
    <w:rsid w:val="008678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678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cid:0DAF6AF5-0367-467E-B268-07CA01C54A25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cid:B6F71E93-175B-4E8C-99C4-DD01C0EBC404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cid:33847E4D-D0E1-4D6C-BEFF-705F9CED2387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2A467F-A3C9-49F0-881A-1E8A7731B1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1628</TotalTime>
  <Pages>4</Pages>
  <Words>711</Words>
  <Characters>4196</Characters>
  <Application>Microsoft Office Word</Application>
  <DocSecurity>0</DocSecurity>
  <Lines>34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Šorfová Monika (MČ Brno-Komín)</dc:creator>
  <cp:keywords/>
  <dc:description/>
  <cp:lastModifiedBy>Sodomka Jiří (MČ Brno-Komín)</cp:lastModifiedBy>
  <cp:revision>41</cp:revision>
  <dcterms:created xsi:type="dcterms:W3CDTF">2026-01-29T07:52:00Z</dcterms:created>
  <dcterms:modified xsi:type="dcterms:W3CDTF">2026-03-03T07:43:00Z</dcterms:modified>
</cp:coreProperties>
</file>